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991B" w14:textId="77777777" w:rsidR="003F655A" w:rsidRPr="00606B3A" w:rsidRDefault="00E54793" w:rsidP="00B57BBF">
      <w:pPr>
        <w:rPr>
          <w:b/>
          <w:sz w:val="16"/>
          <w:szCs w:val="16"/>
        </w:rPr>
      </w:pPr>
      <w:r>
        <w:rPr>
          <w:b/>
          <w:noProof/>
          <w:sz w:val="16"/>
          <w:szCs w:val="16"/>
        </w:rPr>
        <w:drawing>
          <wp:anchor distT="0" distB="0" distL="114300" distR="114300" simplePos="0" relativeHeight="251658240" behindDoc="1" locked="0" layoutInCell="1" allowOverlap="1" wp14:anchorId="5BD2B9CC" wp14:editId="3E2EAB70">
            <wp:simplePos x="0" y="0"/>
            <wp:positionH relativeFrom="column">
              <wp:posOffset>-733452</wp:posOffset>
            </wp:positionH>
            <wp:positionV relativeFrom="paragraph">
              <wp:posOffset>226758</wp:posOffset>
            </wp:positionV>
            <wp:extent cx="2368993" cy="7560000"/>
            <wp:effectExtent l="0" t="0" r="0" b="3175"/>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3" descr="En bild som visar skiss, vit, svart och vit, siluett&#10;&#10;Automatiskt genererad beskrivning"/>
                    <pic:cNvPicPr/>
                  </pic:nvPicPr>
                  <pic:blipFill>
                    <a:blip r:embed="rId8">
                      <a:lum bright="70000" contrast="-70000"/>
                      <a:alphaModFix amt="50000"/>
                      <a:extLst>
                        <a:ext uri="{28A0092B-C50C-407E-A947-70E740481C1C}">
                          <a14:useLocalDpi xmlns:a14="http://schemas.microsoft.com/office/drawing/2010/main" val="0"/>
                        </a:ext>
                      </a:extLst>
                    </a:blip>
                    <a:stretch>
                      <a:fillRect/>
                    </a:stretch>
                  </pic:blipFill>
                  <pic:spPr>
                    <a:xfrm>
                      <a:off x="0" y="0"/>
                      <a:ext cx="2368993" cy="7560000"/>
                    </a:xfrm>
                    <a:prstGeom prst="rect">
                      <a:avLst/>
                    </a:prstGeom>
                  </pic:spPr>
                </pic:pic>
              </a:graphicData>
            </a:graphic>
            <wp14:sizeRelH relativeFrom="margin">
              <wp14:pctWidth>0</wp14:pctWidth>
            </wp14:sizeRelH>
            <wp14:sizeRelV relativeFrom="margin">
              <wp14:pctHeight>0</wp14:pctHeight>
            </wp14:sizeRelV>
          </wp:anchor>
        </w:drawing>
      </w:r>
    </w:p>
    <w:p w14:paraId="757C8908" w14:textId="77777777" w:rsidR="003F655A" w:rsidRDefault="003F655A" w:rsidP="00B6488D">
      <w:pPr>
        <w:jc w:val="center"/>
      </w:pPr>
    </w:p>
    <w:p w14:paraId="45A1EB25" w14:textId="77777777" w:rsidR="00D3574E" w:rsidRDefault="00D3574E" w:rsidP="00B6488D">
      <w:pPr>
        <w:jc w:val="center"/>
      </w:pPr>
    </w:p>
    <w:p w14:paraId="6FC6D25D" w14:textId="77777777" w:rsidR="00D3574E" w:rsidRDefault="00D3574E" w:rsidP="00B6488D">
      <w:pPr>
        <w:jc w:val="center"/>
      </w:pPr>
    </w:p>
    <w:p w14:paraId="39813784" w14:textId="77777777" w:rsidR="00D3574E" w:rsidRPr="00606B3A" w:rsidRDefault="00D3574E" w:rsidP="00B6488D">
      <w:pPr>
        <w:jc w:val="center"/>
      </w:pPr>
    </w:p>
    <w:p w14:paraId="2D3B9500" w14:textId="77777777" w:rsidR="00606B3A" w:rsidRPr="00606B3A" w:rsidRDefault="00606B3A" w:rsidP="00B6488D">
      <w:pPr>
        <w:jc w:val="center"/>
      </w:pPr>
    </w:p>
    <w:p w14:paraId="61CFF6DE" w14:textId="77777777" w:rsidR="00606B3A" w:rsidRPr="00606B3A" w:rsidRDefault="00606B3A" w:rsidP="00D3574E"/>
    <w:p w14:paraId="023E82A3" w14:textId="77777777" w:rsidR="003F655A" w:rsidRDefault="00E54793" w:rsidP="00B6488D">
      <w:pPr>
        <w:jc w:val="center"/>
      </w:pPr>
      <w:r>
        <w:rPr>
          <w:noProof/>
        </w:rPr>
        <w:drawing>
          <wp:inline distT="0" distB="0" distL="0" distR="0" wp14:anchorId="1F73C9D9" wp14:editId="38133B5C">
            <wp:extent cx="4176000" cy="951062"/>
            <wp:effectExtent l="0" t="0" r="0" b="1905"/>
            <wp:docPr id="11" name="Bildobjekt 11" descr="En bild som visar Grafik, Teckensnitt,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Grafik, Teckensnitt, grafisk design, logotyp&#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4176000" cy="951062"/>
                    </a:xfrm>
                    <a:prstGeom prst="rect">
                      <a:avLst/>
                    </a:prstGeom>
                  </pic:spPr>
                </pic:pic>
              </a:graphicData>
            </a:graphic>
          </wp:inline>
        </w:drawing>
      </w:r>
    </w:p>
    <w:p w14:paraId="33264E7A" w14:textId="77777777" w:rsidR="008F7110" w:rsidRDefault="008F7110" w:rsidP="003F655A">
      <w:pPr>
        <w:rPr>
          <w:sz w:val="16"/>
          <w:szCs w:val="16"/>
        </w:rPr>
      </w:pPr>
    </w:p>
    <w:p w14:paraId="5F9D7F0E" w14:textId="77777777" w:rsidR="008F7110" w:rsidRDefault="008F7110" w:rsidP="003F655A">
      <w:pPr>
        <w:rPr>
          <w:sz w:val="16"/>
          <w:szCs w:val="16"/>
        </w:rPr>
      </w:pPr>
    </w:p>
    <w:p w14:paraId="382019AC" w14:textId="77777777" w:rsidR="008F7110" w:rsidRPr="00160A58" w:rsidRDefault="00E54793" w:rsidP="00B33870">
      <w:pPr>
        <w:pStyle w:val="Brdtext"/>
        <w:spacing w:before="28"/>
        <w:ind w:right="-1"/>
        <w:jc w:val="center"/>
        <w:rPr>
          <w:b/>
          <w:bCs/>
          <w:lang w:val="fi-FI"/>
        </w:rPr>
      </w:pPr>
      <w:r>
        <w:rPr>
          <w:rFonts w:eastAsia="Montserrat" w:cs="Times New Roman"/>
          <w:b/>
          <w:bCs/>
          <w:color w:val="231F20"/>
          <w:w w:val="115"/>
          <w:lang w:val="fi-FI"/>
        </w:rPr>
        <w:t>VÖYRIN KUNTA</w:t>
      </w:r>
    </w:p>
    <w:p w14:paraId="4285B04E" w14:textId="77777777" w:rsidR="008F7110" w:rsidRPr="00160A58" w:rsidRDefault="00E54793" w:rsidP="00967D1C">
      <w:pPr>
        <w:spacing w:before="35" w:line="240" w:lineRule="auto"/>
        <w:ind w:right="-1"/>
        <w:jc w:val="center"/>
        <w:rPr>
          <w:rFonts w:eastAsia="Verdana" w:cs="Verdana"/>
          <w:sz w:val="52"/>
          <w:szCs w:val="52"/>
          <w:lang w:val="fi-FI"/>
        </w:rPr>
      </w:pPr>
      <w:r>
        <w:rPr>
          <w:rFonts w:eastAsia="Montserrat" w:cs="Times New Roman"/>
          <w:b/>
          <w:bCs/>
          <w:color w:val="231F20"/>
          <w:sz w:val="52"/>
          <w:szCs w:val="52"/>
          <w:lang w:val="fi-FI"/>
        </w:rPr>
        <w:t xml:space="preserve">Aamu- ja iltapäivätoiminnan toimintasuunnitelma  </w:t>
      </w:r>
      <w:r>
        <w:rPr>
          <w:rFonts w:eastAsia="Montserrat" w:cs="Times New Roman"/>
          <w:color w:val="231F20"/>
          <w:sz w:val="52"/>
          <w:szCs w:val="52"/>
          <w:lang w:val="fi-FI"/>
        </w:rPr>
        <w:t xml:space="preserve">   </w:t>
      </w:r>
    </w:p>
    <w:p w14:paraId="1DC96B7E" w14:textId="77777777" w:rsidR="008F7110" w:rsidRPr="00160A58" w:rsidRDefault="008F7110" w:rsidP="00606B3A">
      <w:pPr>
        <w:pStyle w:val="Brdtext"/>
        <w:ind w:right="-1"/>
        <w:jc w:val="center"/>
        <w:rPr>
          <w:b/>
          <w:bCs/>
          <w:color w:val="231F20"/>
          <w:w w:val="120"/>
          <w:lang w:val="fi-FI"/>
        </w:rPr>
      </w:pPr>
    </w:p>
    <w:p w14:paraId="532D7B5E" w14:textId="77777777" w:rsidR="007965A3" w:rsidRPr="00160A58" w:rsidRDefault="007965A3" w:rsidP="00606B3A">
      <w:pPr>
        <w:pStyle w:val="Brdtext"/>
        <w:ind w:right="-1"/>
        <w:jc w:val="center"/>
        <w:rPr>
          <w:b/>
          <w:bCs/>
          <w:color w:val="231F20"/>
          <w:w w:val="120"/>
          <w:lang w:val="fi-FI"/>
        </w:rPr>
      </w:pPr>
    </w:p>
    <w:p w14:paraId="12E2A0A4" w14:textId="77777777" w:rsidR="007965A3" w:rsidRPr="00160A58" w:rsidRDefault="007965A3" w:rsidP="00606B3A">
      <w:pPr>
        <w:pStyle w:val="Brdtext"/>
        <w:ind w:right="-1"/>
        <w:jc w:val="center"/>
        <w:rPr>
          <w:b/>
          <w:bCs/>
          <w:color w:val="231F20"/>
          <w:w w:val="120"/>
          <w:lang w:val="fi-FI"/>
        </w:rPr>
      </w:pPr>
    </w:p>
    <w:p w14:paraId="1B395EBD" w14:textId="5CF09635" w:rsidR="00C0254B" w:rsidRPr="00160A58" w:rsidRDefault="00E54793" w:rsidP="007B6DA2">
      <w:pPr>
        <w:spacing w:before="0" w:after="160" w:line="259" w:lineRule="auto"/>
        <w:jc w:val="center"/>
        <w:rPr>
          <w:color w:val="231F20"/>
          <w:spacing w:val="-1"/>
          <w:w w:val="120"/>
          <w:lang w:val="fi-FI"/>
        </w:rPr>
      </w:pPr>
      <w:r>
        <w:rPr>
          <w:rFonts w:eastAsia="Montserrat" w:cs="Times New Roman"/>
          <w:color w:val="231F20"/>
          <w:w w:val="120"/>
          <w:lang w:val="fi-FI"/>
        </w:rPr>
        <w:t xml:space="preserve">Hyväksytty </w:t>
      </w:r>
      <w:r w:rsidR="00F0232A">
        <w:rPr>
          <w:rFonts w:eastAsia="Montserrat" w:cs="Times New Roman"/>
          <w:color w:val="231F20"/>
          <w:w w:val="120"/>
          <w:lang w:val="fi-FI"/>
        </w:rPr>
        <w:t>suomenkielisessä</w:t>
      </w:r>
      <w:r>
        <w:rPr>
          <w:rFonts w:eastAsia="Montserrat" w:cs="Times New Roman"/>
          <w:color w:val="231F20"/>
          <w:w w:val="120"/>
          <w:lang w:val="fi-FI"/>
        </w:rPr>
        <w:t xml:space="preserve"> jaostossa </w:t>
      </w:r>
      <w:proofErr w:type="spellStart"/>
      <w:r>
        <w:rPr>
          <w:rFonts w:eastAsia="Montserrat" w:cs="Times New Roman"/>
          <w:color w:val="231F20"/>
          <w:w w:val="120"/>
          <w:lang w:val="fi-FI"/>
        </w:rPr>
        <w:t>xx.</w:t>
      </w:r>
      <w:proofErr w:type="gramStart"/>
      <w:r>
        <w:rPr>
          <w:rFonts w:eastAsia="Montserrat" w:cs="Times New Roman"/>
          <w:color w:val="231F20"/>
          <w:w w:val="120"/>
          <w:lang w:val="fi-FI"/>
        </w:rPr>
        <w:t>xx.xxxxx</w:t>
      </w:r>
      <w:proofErr w:type="spellEnd"/>
      <w:proofErr w:type="gramEnd"/>
      <w:r>
        <w:rPr>
          <w:rFonts w:eastAsia="Montserrat" w:cs="Times New Roman"/>
          <w:color w:val="231F20"/>
          <w:w w:val="120"/>
          <w:lang w:val="fi-FI"/>
        </w:rPr>
        <w:t>.</w:t>
      </w:r>
      <w:r>
        <w:rPr>
          <w:rFonts w:eastAsia="Montserrat" w:cs="Times New Roman"/>
          <w:color w:val="231F20"/>
          <w:w w:val="120"/>
          <w:lang w:val="fi-FI"/>
        </w:rPr>
        <w:br w:type="page"/>
      </w:r>
    </w:p>
    <w:p w14:paraId="02F4441E" w14:textId="77777777" w:rsidR="0075072F" w:rsidRPr="00160A58" w:rsidRDefault="0075072F" w:rsidP="00A36529">
      <w:pPr>
        <w:pStyle w:val="Brdtext"/>
        <w:ind w:right="-1"/>
        <w:jc w:val="center"/>
        <w:rPr>
          <w:rFonts w:ascii="Calibri" w:hAnsi="Calibri" w:cs="Calibri"/>
          <w:color w:val="000000"/>
          <w:sz w:val="24"/>
          <w:szCs w:val="24"/>
          <w:lang w:val="fi-FI"/>
        </w:rPr>
      </w:pPr>
    </w:p>
    <w:sdt>
      <w:sdtPr>
        <w:rPr>
          <w:lang w:val="sv-SE"/>
        </w:rPr>
        <w:id w:val="-983926752"/>
        <w:docPartObj>
          <w:docPartGallery w:val="Table of Contents"/>
          <w:docPartUnique/>
        </w:docPartObj>
      </w:sdtPr>
      <w:sdtEndPr>
        <w:rPr>
          <w:b/>
          <w:bCs/>
        </w:rPr>
      </w:sdtEndPr>
      <w:sdtContent>
        <w:p w14:paraId="6FE5E300" w14:textId="77777777" w:rsidR="00092EEE" w:rsidRPr="00D10CBD" w:rsidRDefault="00E54793" w:rsidP="008F7110">
          <w:pPr>
            <w:rPr>
              <w:sz w:val="20"/>
              <w:szCs w:val="20"/>
              <w:lang w:val="sv-SE"/>
            </w:rPr>
          </w:pPr>
          <w:r w:rsidRPr="00D10CBD">
            <w:rPr>
              <w:rFonts w:eastAsia="Montserrat" w:cs="Times New Roman"/>
              <w:b/>
              <w:bCs/>
              <w:sz w:val="20"/>
              <w:szCs w:val="20"/>
              <w:lang w:val="fi-FI"/>
            </w:rPr>
            <w:t>Sisällys</w:t>
          </w:r>
        </w:p>
        <w:p w14:paraId="2FA9CA25" w14:textId="17F82EEC" w:rsidR="00D10CBD" w:rsidRPr="00D10CBD" w:rsidRDefault="00E54793">
          <w:pPr>
            <w:pStyle w:val="Innehll1"/>
            <w:rPr>
              <w:rFonts w:asciiTheme="minorHAnsi" w:eastAsiaTheme="minorEastAsia" w:hAnsiTheme="minorHAnsi"/>
              <w:noProof/>
              <w:kern w:val="2"/>
              <w:sz w:val="20"/>
              <w:szCs w:val="20"/>
              <w:lang w:eastAsia="sv-FI"/>
              <w14:ligatures w14:val="standardContextual"/>
            </w:rPr>
          </w:pPr>
          <w:r w:rsidRPr="00D10CBD">
            <w:rPr>
              <w:sz w:val="20"/>
              <w:szCs w:val="20"/>
            </w:rPr>
            <w:fldChar w:fldCharType="begin"/>
          </w:r>
          <w:r w:rsidRPr="00D10CBD">
            <w:rPr>
              <w:sz w:val="20"/>
              <w:szCs w:val="20"/>
            </w:rPr>
            <w:instrText xml:space="preserve"> TOC \o "1-2" \h \z \u </w:instrText>
          </w:r>
          <w:r w:rsidRPr="00D10CBD">
            <w:rPr>
              <w:sz w:val="20"/>
              <w:szCs w:val="20"/>
            </w:rPr>
            <w:fldChar w:fldCharType="separate"/>
          </w:r>
          <w:hyperlink w:anchor="_Toc206406634" w:history="1">
            <w:r w:rsidR="00D10CBD" w:rsidRPr="00D10CBD">
              <w:rPr>
                <w:rStyle w:val="Hyperlnk"/>
                <w:rFonts w:eastAsia="Montserrat ExtraBold" w:cs="Times New Roman"/>
                <w:noProof/>
                <w:sz w:val="20"/>
                <w:szCs w:val="20"/>
                <w:lang w:val="fi-FI"/>
              </w:rPr>
              <w:t>Johdanto</w:t>
            </w:r>
            <w:r w:rsidR="00D10CBD" w:rsidRPr="00D10CBD">
              <w:rPr>
                <w:noProof/>
                <w:webHidden/>
                <w:sz w:val="20"/>
                <w:szCs w:val="20"/>
              </w:rPr>
              <w:tab/>
            </w:r>
            <w:r w:rsidR="00D10CBD" w:rsidRPr="00D10CBD">
              <w:rPr>
                <w:noProof/>
                <w:webHidden/>
                <w:sz w:val="20"/>
                <w:szCs w:val="20"/>
              </w:rPr>
              <w:fldChar w:fldCharType="begin"/>
            </w:r>
            <w:r w:rsidR="00D10CBD" w:rsidRPr="00D10CBD">
              <w:rPr>
                <w:noProof/>
                <w:webHidden/>
                <w:sz w:val="20"/>
                <w:szCs w:val="20"/>
              </w:rPr>
              <w:instrText xml:space="preserve"> PAGEREF _Toc206406634 \h </w:instrText>
            </w:r>
            <w:r w:rsidR="00D10CBD" w:rsidRPr="00D10CBD">
              <w:rPr>
                <w:noProof/>
                <w:webHidden/>
                <w:sz w:val="20"/>
                <w:szCs w:val="20"/>
              </w:rPr>
            </w:r>
            <w:r w:rsidR="00D10CBD" w:rsidRPr="00D10CBD">
              <w:rPr>
                <w:noProof/>
                <w:webHidden/>
                <w:sz w:val="20"/>
                <w:szCs w:val="20"/>
              </w:rPr>
              <w:fldChar w:fldCharType="separate"/>
            </w:r>
            <w:r w:rsidR="00E9766F">
              <w:rPr>
                <w:noProof/>
                <w:webHidden/>
                <w:sz w:val="20"/>
                <w:szCs w:val="20"/>
              </w:rPr>
              <w:t>3</w:t>
            </w:r>
            <w:r w:rsidR="00D10CBD" w:rsidRPr="00D10CBD">
              <w:rPr>
                <w:noProof/>
                <w:webHidden/>
                <w:sz w:val="20"/>
                <w:szCs w:val="20"/>
              </w:rPr>
              <w:fldChar w:fldCharType="end"/>
            </w:r>
          </w:hyperlink>
        </w:p>
        <w:p w14:paraId="1FBCCA0E" w14:textId="7FAEC893"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35" w:history="1">
            <w:r w:rsidRPr="00D10CBD">
              <w:rPr>
                <w:rStyle w:val="Hyperlnk"/>
                <w:rFonts w:eastAsia="Montserrat ExtraBold" w:cs="Times New Roman"/>
                <w:noProof/>
                <w:sz w:val="20"/>
                <w:szCs w:val="20"/>
                <w:lang w:val="fi-FI"/>
              </w:rPr>
              <w:t>Aamu- ja iltapäivätoiminnan tavoitteet ja perusteet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_Toc206406635 \h </w:instrText>
            </w:r>
            <w:r w:rsidRPr="00D10CBD">
              <w:rPr>
                <w:noProof/>
                <w:webHidden/>
                <w:sz w:val="20"/>
                <w:szCs w:val="20"/>
              </w:rPr>
            </w:r>
            <w:r w:rsidRPr="00D10CBD">
              <w:rPr>
                <w:noProof/>
                <w:webHidden/>
                <w:sz w:val="20"/>
                <w:szCs w:val="20"/>
              </w:rPr>
              <w:fldChar w:fldCharType="separate"/>
            </w:r>
            <w:r w:rsidR="00E9766F">
              <w:rPr>
                <w:noProof/>
                <w:webHidden/>
                <w:sz w:val="20"/>
                <w:szCs w:val="20"/>
              </w:rPr>
              <w:t>3</w:t>
            </w:r>
            <w:r w:rsidRPr="00D10CBD">
              <w:rPr>
                <w:noProof/>
                <w:webHidden/>
                <w:sz w:val="20"/>
                <w:szCs w:val="20"/>
              </w:rPr>
              <w:fldChar w:fldCharType="end"/>
            </w:r>
          </w:hyperlink>
        </w:p>
        <w:p w14:paraId="28A0420B" w14:textId="29F33444"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36" w:history="1">
            <w:r w:rsidRPr="00D10CBD">
              <w:rPr>
                <w:rStyle w:val="Hyperlnk"/>
                <w:rFonts w:eastAsia="Montserrat ExtraBold" w:cs="Times New Roman"/>
                <w:noProof/>
                <w:sz w:val="20"/>
                <w:szCs w:val="20"/>
                <w:lang w:val="fi-FI"/>
              </w:rPr>
              <w:t>Arvopohja ja tehtävä</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_Toc206406636 \h </w:instrText>
            </w:r>
            <w:r w:rsidRPr="00D10CBD">
              <w:rPr>
                <w:noProof/>
                <w:webHidden/>
                <w:sz w:val="20"/>
                <w:szCs w:val="20"/>
              </w:rPr>
            </w:r>
            <w:r w:rsidRPr="00D10CBD">
              <w:rPr>
                <w:noProof/>
                <w:webHidden/>
                <w:sz w:val="20"/>
                <w:szCs w:val="20"/>
              </w:rPr>
              <w:fldChar w:fldCharType="separate"/>
            </w:r>
            <w:r w:rsidR="00E9766F">
              <w:rPr>
                <w:noProof/>
                <w:webHidden/>
                <w:sz w:val="20"/>
                <w:szCs w:val="20"/>
              </w:rPr>
              <w:t>4</w:t>
            </w:r>
            <w:r w:rsidRPr="00D10CBD">
              <w:rPr>
                <w:noProof/>
                <w:webHidden/>
                <w:sz w:val="20"/>
                <w:szCs w:val="20"/>
              </w:rPr>
              <w:fldChar w:fldCharType="end"/>
            </w:r>
          </w:hyperlink>
        </w:p>
        <w:p w14:paraId="27127A5D" w14:textId="261DAA23"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37" w:history="1">
            <w:r w:rsidRPr="00D10CBD">
              <w:rPr>
                <w:rStyle w:val="Hyperlnk"/>
                <w:rFonts w:eastAsia="Montserrat ExtraBold" w:cs="Times New Roman"/>
                <w:noProof/>
                <w:sz w:val="20"/>
                <w:szCs w:val="20"/>
                <w:lang w:val="fi-FI"/>
              </w:rPr>
              <w:t>Toiminnan tavoitteet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_Toc206406637 \h </w:instrText>
            </w:r>
            <w:r w:rsidRPr="00D10CBD">
              <w:rPr>
                <w:noProof/>
                <w:webHidden/>
                <w:sz w:val="20"/>
                <w:szCs w:val="20"/>
              </w:rPr>
            </w:r>
            <w:r w:rsidRPr="00D10CBD">
              <w:rPr>
                <w:noProof/>
                <w:webHidden/>
                <w:sz w:val="20"/>
                <w:szCs w:val="20"/>
              </w:rPr>
              <w:fldChar w:fldCharType="separate"/>
            </w:r>
            <w:r w:rsidR="00E9766F">
              <w:rPr>
                <w:noProof/>
                <w:webHidden/>
                <w:sz w:val="20"/>
                <w:szCs w:val="20"/>
              </w:rPr>
              <w:t>5</w:t>
            </w:r>
            <w:r w:rsidRPr="00D10CBD">
              <w:rPr>
                <w:noProof/>
                <w:webHidden/>
                <w:sz w:val="20"/>
                <w:szCs w:val="20"/>
              </w:rPr>
              <w:fldChar w:fldCharType="end"/>
            </w:r>
          </w:hyperlink>
        </w:p>
        <w:p w14:paraId="0AECF783" w14:textId="47BB6628"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38" w:history="1">
            <w:r w:rsidRPr="00D10CBD">
              <w:rPr>
                <w:rStyle w:val="Hyperlnk"/>
                <w:rFonts w:eastAsia="Montserrat ExtraBold" w:cs="Times New Roman"/>
                <w:noProof/>
                <w:sz w:val="20"/>
                <w:szCs w:val="20"/>
                <w:lang w:val="fi-FI"/>
              </w:rPr>
              <w:t>Sisältö ja suunnittelu</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_Toc206406638 \h </w:instrText>
            </w:r>
            <w:r w:rsidRPr="00D10CBD">
              <w:rPr>
                <w:noProof/>
                <w:webHidden/>
                <w:sz w:val="20"/>
                <w:szCs w:val="20"/>
              </w:rPr>
            </w:r>
            <w:r w:rsidRPr="00D10CBD">
              <w:rPr>
                <w:noProof/>
                <w:webHidden/>
                <w:sz w:val="20"/>
                <w:szCs w:val="20"/>
              </w:rPr>
              <w:fldChar w:fldCharType="separate"/>
            </w:r>
            <w:r w:rsidR="00E9766F">
              <w:rPr>
                <w:noProof/>
                <w:webHidden/>
                <w:sz w:val="20"/>
                <w:szCs w:val="20"/>
              </w:rPr>
              <w:t>5</w:t>
            </w:r>
            <w:r w:rsidRPr="00D10CBD">
              <w:rPr>
                <w:noProof/>
                <w:webHidden/>
                <w:sz w:val="20"/>
                <w:szCs w:val="20"/>
              </w:rPr>
              <w:fldChar w:fldCharType="end"/>
            </w:r>
          </w:hyperlink>
        </w:p>
        <w:p w14:paraId="3FE01922" w14:textId="055D4634"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39" w:history="1">
            <w:r w:rsidRPr="00D10CBD">
              <w:rPr>
                <w:rStyle w:val="Hyperlnk"/>
                <w:rFonts w:eastAsia="Montserrat ExtraBold" w:cs="Times New Roman"/>
                <w:noProof/>
                <w:sz w:val="20"/>
                <w:szCs w:val="20"/>
                <w:lang w:val="fi-FI"/>
              </w:rPr>
              <w:t>Toiminnan seuranta ja arviointi</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_Toc206406639 \h </w:instrText>
            </w:r>
            <w:r w:rsidRPr="00D10CBD">
              <w:rPr>
                <w:noProof/>
                <w:webHidden/>
                <w:sz w:val="20"/>
                <w:szCs w:val="20"/>
              </w:rPr>
            </w:r>
            <w:r w:rsidRPr="00D10CBD">
              <w:rPr>
                <w:noProof/>
                <w:webHidden/>
                <w:sz w:val="20"/>
                <w:szCs w:val="20"/>
              </w:rPr>
              <w:fldChar w:fldCharType="separate"/>
            </w:r>
            <w:r w:rsidR="00E9766F">
              <w:rPr>
                <w:noProof/>
                <w:webHidden/>
                <w:sz w:val="20"/>
                <w:szCs w:val="20"/>
              </w:rPr>
              <w:t>6</w:t>
            </w:r>
            <w:r w:rsidRPr="00D10CBD">
              <w:rPr>
                <w:noProof/>
                <w:webHidden/>
                <w:sz w:val="20"/>
                <w:szCs w:val="20"/>
              </w:rPr>
              <w:fldChar w:fldCharType="end"/>
            </w:r>
          </w:hyperlink>
        </w:p>
        <w:p w14:paraId="1330FE34" w14:textId="479835ED"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40" w:history="1">
            <w:r w:rsidRPr="00D10CBD">
              <w:rPr>
                <w:rStyle w:val="Hyperlnk"/>
                <w:rFonts w:eastAsia="Montserrat ExtraBold" w:cs="Times New Roman"/>
                <w:noProof/>
                <w:sz w:val="20"/>
                <w:szCs w:val="20"/>
                <w:lang w:val="fi-FI"/>
              </w:rPr>
              <w:t>Toiminnan toteuttaminen</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_Toc206406640 \h </w:instrText>
            </w:r>
            <w:r w:rsidRPr="00D10CBD">
              <w:rPr>
                <w:noProof/>
                <w:webHidden/>
                <w:sz w:val="20"/>
                <w:szCs w:val="20"/>
              </w:rPr>
            </w:r>
            <w:r w:rsidRPr="00D10CBD">
              <w:rPr>
                <w:noProof/>
                <w:webHidden/>
                <w:sz w:val="20"/>
                <w:szCs w:val="20"/>
              </w:rPr>
              <w:fldChar w:fldCharType="separate"/>
            </w:r>
            <w:r w:rsidR="00E9766F">
              <w:rPr>
                <w:noProof/>
                <w:webHidden/>
                <w:sz w:val="20"/>
                <w:szCs w:val="20"/>
              </w:rPr>
              <w:t>6</w:t>
            </w:r>
            <w:r w:rsidRPr="00D10CBD">
              <w:rPr>
                <w:noProof/>
                <w:webHidden/>
                <w:sz w:val="20"/>
                <w:szCs w:val="20"/>
              </w:rPr>
              <w:fldChar w:fldCharType="end"/>
            </w:r>
          </w:hyperlink>
        </w:p>
        <w:p w14:paraId="5994C3FE" w14:textId="4A5B6D0C"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1" w:history="1">
            <w:r w:rsidRPr="00D10CBD">
              <w:rPr>
                <w:rStyle w:val="Hyperlnk"/>
                <w:rFonts w:eastAsia="Montserrat ExtraBold" w:cs="Times New Roman"/>
                <w:noProof/>
                <w:sz w:val="20"/>
                <w:szCs w:val="20"/>
                <w:lang w:val="fi-FI"/>
              </w:rPr>
              <w:t>Toiminta-aika</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_Toc206406641 \h </w:instrText>
            </w:r>
            <w:r w:rsidRPr="00D10CBD">
              <w:rPr>
                <w:noProof/>
                <w:webHidden/>
                <w:sz w:val="20"/>
                <w:szCs w:val="20"/>
              </w:rPr>
            </w:r>
            <w:r w:rsidRPr="00D10CBD">
              <w:rPr>
                <w:noProof/>
                <w:webHidden/>
                <w:sz w:val="20"/>
                <w:szCs w:val="20"/>
              </w:rPr>
              <w:fldChar w:fldCharType="separate"/>
            </w:r>
            <w:r w:rsidR="00E9766F">
              <w:rPr>
                <w:noProof/>
                <w:webHidden/>
                <w:sz w:val="20"/>
                <w:szCs w:val="20"/>
              </w:rPr>
              <w:t>7</w:t>
            </w:r>
            <w:r w:rsidRPr="00D10CBD">
              <w:rPr>
                <w:noProof/>
                <w:webHidden/>
                <w:sz w:val="20"/>
                <w:szCs w:val="20"/>
              </w:rPr>
              <w:fldChar w:fldCharType="end"/>
            </w:r>
          </w:hyperlink>
        </w:p>
        <w:p w14:paraId="3B2FBC78" w14:textId="53153920"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2" w:history="1">
            <w:r w:rsidRPr="00D10CBD">
              <w:rPr>
                <w:rStyle w:val="Hyperlnk"/>
                <w:rFonts w:eastAsia="Montserrat ExtraBold" w:cs="Times New Roman"/>
                <w:noProof/>
                <w:sz w:val="20"/>
                <w:szCs w:val="20"/>
                <w:lang w:val="fi-FI"/>
              </w:rPr>
              <w:t>Tukea tarvitsevat lapset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_Toc206406642 \h </w:instrText>
            </w:r>
            <w:r w:rsidRPr="00D10CBD">
              <w:rPr>
                <w:noProof/>
                <w:webHidden/>
                <w:sz w:val="20"/>
                <w:szCs w:val="20"/>
              </w:rPr>
            </w:r>
            <w:r w:rsidRPr="00D10CBD">
              <w:rPr>
                <w:noProof/>
                <w:webHidden/>
                <w:sz w:val="20"/>
                <w:szCs w:val="20"/>
              </w:rPr>
              <w:fldChar w:fldCharType="separate"/>
            </w:r>
            <w:r w:rsidR="00E9766F">
              <w:rPr>
                <w:noProof/>
                <w:webHidden/>
                <w:sz w:val="20"/>
                <w:szCs w:val="20"/>
              </w:rPr>
              <w:t>7</w:t>
            </w:r>
            <w:r w:rsidRPr="00D10CBD">
              <w:rPr>
                <w:noProof/>
                <w:webHidden/>
                <w:sz w:val="20"/>
                <w:szCs w:val="20"/>
              </w:rPr>
              <w:fldChar w:fldCharType="end"/>
            </w:r>
          </w:hyperlink>
        </w:p>
        <w:p w14:paraId="315E0F3A" w14:textId="7EC401E1"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3" w:history="1">
            <w:r w:rsidRPr="00D10CBD">
              <w:rPr>
                <w:rStyle w:val="Hyperlnk"/>
                <w:rFonts w:eastAsia="Montserrat ExtraBold" w:cs="Times New Roman"/>
                <w:noProof/>
                <w:sz w:val="20"/>
                <w:szCs w:val="20"/>
                <w:lang w:val="fi-FI"/>
              </w:rPr>
              <w:t>Toimintapaikat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_Toc206406643 \h </w:instrText>
            </w:r>
            <w:r w:rsidRPr="00D10CBD">
              <w:rPr>
                <w:noProof/>
                <w:webHidden/>
                <w:sz w:val="20"/>
                <w:szCs w:val="20"/>
              </w:rPr>
            </w:r>
            <w:r w:rsidRPr="00D10CBD">
              <w:rPr>
                <w:noProof/>
                <w:webHidden/>
                <w:sz w:val="20"/>
                <w:szCs w:val="20"/>
              </w:rPr>
              <w:fldChar w:fldCharType="separate"/>
            </w:r>
            <w:r w:rsidR="00E9766F">
              <w:rPr>
                <w:noProof/>
                <w:webHidden/>
                <w:sz w:val="20"/>
                <w:szCs w:val="20"/>
              </w:rPr>
              <w:t>7</w:t>
            </w:r>
            <w:r w:rsidRPr="00D10CBD">
              <w:rPr>
                <w:noProof/>
                <w:webHidden/>
                <w:sz w:val="20"/>
                <w:szCs w:val="20"/>
              </w:rPr>
              <w:fldChar w:fldCharType="end"/>
            </w:r>
          </w:hyperlink>
        </w:p>
        <w:p w14:paraId="007AF06D" w14:textId="6531BC17"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44" w:history="1">
            <w:r w:rsidRPr="00D10CBD">
              <w:rPr>
                <w:rStyle w:val="Hyperlnk"/>
                <w:rFonts w:eastAsia="Montserrat ExtraBold" w:cs="Times New Roman"/>
                <w:noProof/>
                <w:sz w:val="20"/>
                <w:szCs w:val="20"/>
                <w:lang w:val="fi-FI"/>
              </w:rPr>
              <w:t>Paikka aamu- ja iltapäivätoiminnassa</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_Toc206406644 \h </w:instrText>
            </w:r>
            <w:r w:rsidRPr="00D10CBD">
              <w:rPr>
                <w:noProof/>
                <w:webHidden/>
                <w:sz w:val="20"/>
                <w:szCs w:val="20"/>
              </w:rPr>
            </w:r>
            <w:r w:rsidRPr="00D10CBD">
              <w:rPr>
                <w:noProof/>
                <w:webHidden/>
                <w:sz w:val="20"/>
                <w:szCs w:val="20"/>
              </w:rPr>
              <w:fldChar w:fldCharType="separate"/>
            </w:r>
            <w:r w:rsidR="00E9766F">
              <w:rPr>
                <w:noProof/>
                <w:webHidden/>
                <w:sz w:val="20"/>
                <w:szCs w:val="20"/>
              </w:rPr>
              <w:t>8</w:t>
            </w:r>
            <w:r w:rsidRPr="00D10CBD">
              <w:rPr>
                <w:noProof/>
                <w:webHidden/>
                <w:sz w:val="20"/>
                <w:szCs w:val="20"/>
              </w:rPr>
              <w:fldChar w:fldCharType="end"/>
            </w:r>
          </w:hyperlink>
        </w:p>
        <w:p w14:paraId="07663C99" w14:textId="4DDB0869"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5" w:history="1">
            <w:r w:rsidRPr="00D10CBD">
              <w:rPr>
                <w:rStyle w:val="Hyperlnk"/>
                <w:rFonts w:eastAsia="Montserrat ExtraBold" w:cs="Times New Roman"/>
                <w:noProof/>
                <w:sz w:val="20"/>
                <w:szCs w:val="20"/>
                <w:lang w:val="fi-FI"/>
              </w:rPr>
              <w:t>Hakemus</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_Toc206406645 \h </w:instrText>
            </w:r>
            <w:r w:rsidRPr="00D10CBD">
              <w:rPr>
                <w:noProof/>
                <w:webHidden/>
                <w:sz w:val="20"/>
                <w:szCs w:val="20"/>
              </w:rPr>
            </w:r>
            <w:r w:rsidRPr="00D10CBD">
              <w:rPr>
                <w:noProof/>
                <w:webHidden/>
                <w:sz w:val="20"/>
                <w:szCs w:val="20"/>
              </w:rPr>
              <w:fldChar w:fldCharType="separate"/>
            </w:r>
            <w:r w:rsidR="00E9766F">
              <w:rPr>
                <w:noProof/>
                <w:webHidden/>
                <w:sz w:val="20"/>
                <w:szCs w:val="20"/>
              </w:rPr>
              <w:t>9</w:t>
            </w:r>
            <w:r w:rsidRPr="00D10CBD">
              <w:rPr>
                <w:noProof/>
                <w:webHidden/>
                <w:sz w:val="20"/>
                <w:szCs w:val="20"/>
              </w:rPr>
              <w:fldChar w:fldCharType="end"/>
            </w:r>
          </w:hyperlink>
        </w:p>
        <w:p w14:paraId="782F797E" w14:textId="7FEA65D8"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6" w:history="1">
            <w:r w:rsidRPr="00D10CBD">
              <w:rPr>
                <w:rStyle w:val="Hyperlnk"/>
                <w:rFonts w:eastAsia="Montserrat ExtraBold" w:cs="Times New Roman"/>
                <w:noProof/>
                <w:sz w:val="20"/>
                <w:szCs w:val="20"/>
                <w:lang w:val="fi-FI"/>
              </w:rPr>
              <w:t>Paikkapäätös</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_Toc206406646 \h </w:instrText>
            </w:r>
            <w:r w:rsidRPr="00D10CBD">
              <w:rPr>
                <w:noProof/>
                <w:webHidden/>
                <w:sz w:val="20"/>
                <w:szCs w:val="20"/>
              </w:rPr>
            </w:r>
            <w:r w:rsidRPr="00D10CBD">
              <w:rPr>
                <w:noProof/>
                <w:webHidden/>
                <w:sz w:val="20"/>
                <w:szCs w:val="20"/>
              </w:rPr>
              <w:fldChar w:fldCharType="separate"/>
            </w:r>
            <w:r w:rsidR="00E9766F">
              <w:rPr>
                <w:noProof/>
                <w:webHidden/>
                <w:sz w:val="20"/>
                <w:szCs w:val="20"/>
              </w:rPr>
              <w:t>9</w:t>
            </w:r>
            <w:r w:rsidRPr="00D10CBD">
              <w:rPr>
                <w:noProof/>
                <w:webHidden/>
                <w:sz w:val="20"/>
                <w:szCs w:val="20"/>
              </w:rPr>
              <w:fldChar w:fldCharType="end"/>
            </w:r>
          </w:hyperlink>
        </w:p>
        <w:p w14:paraId="5054E027" w14:textId="0F1015B6"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7" w:history="1">
            <w:r w:rsidRPr="00D10CBD">
              <w:rPr>
                <w:rStyle w:val="Hyperlnk"/>
                <w:rFonts w:eastAsia="Montserrat ExtraBold" w:cs="Times New Roman"/>
                <w:noProof/>
                <w:sz w:val="20"/>
                <w:szCs w:val="20"/>
                <w:lang w:val="fi-FI"/>
              </w:rPr>
              <w:t>Kuntouttava aamu- ja iltapäivätoiminta</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_Toc206406647 \h </w:instrText>
            </w:r>
            <w:r w:rsidRPr="00D10CBD">
              <w:rPr>
                <w:noProof/>
                <w:webHidden/>
                <w:sz w:val="20"/>
                <w:szCs w:val="20"/>
              </w:rPr>
            </w:r>
            <w:r w:rsidRPr="00D10CBD">
              <w:rPr>
                <w:noProof/>
                <w:webHidden/>
                <w:sz w:val="20"/>
                <w:szCs w:val="20"/>
              </w:rPr>
              <w:fldChar w:fldCharType="separate"/>
            </w:r>
            <w:r w:rsidR="00E9766F">
              <w:rPr>
                <w:noProof/>
                <w:webHidden/>
                <w:sz w:val="20"/>
                <w:szCs w:val="20"/>
              </w:rPr>
              <w:t>9</w:t>
            </w:r>
            <w:r w:rsidRPr="00D10CBD">
              <w:rPr>
                <w:noProof/>
                <w:webHidden/>
                <w:sz w:val="20"/>
                <w:szCs w:val="20"/>
              </w:rPr>
              <w:fldChar w:fldCharType="end"/>
            </w:r>
          </w:hyperlink>
        </w:p>
        <w:p w14:paraId="632826AF" w14:textId="481F0F9A"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48" w:history="1">
            <w:r w:rsidRPr="00D10CBD">
              <w:rPr>
                <w:rStyle w:val="Hyperlnk"/>
                <w:rFonts w:eastAsia="Montserrat ExtraBold" w:cs="Times New Roman"/>
                <w:noProof/>
                <w:sz w:val="20"/>
                <w:szCs w:val="20"/>
                <w:lang w:val="fi-FI"/>
              </w:rPr>
              <w:t>Sopimuksen muuttaminen tai paikan irtisanominen</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_Toc206406648 \h </w:instrText>
            </w:r>
            <w:r w:rsidRPr="00D10CBD">
              <w:rPr>
                <w:noProof/>
                <w:webHidden/>
                <w:sz w:val="20"/>
                <w:szCs w:val="20"/>
              </w:rPr>
            </w:r>
            <w:r w:rsidRPr="00D10CBD">
              <w:rPr>
                <w:noProof/>
                <w:webHidden/>
                <w:sz w:val="20"/>
                <w:szCs w:val="20"/>
              </w:rPr>
              <w:fldChar w:fldCharType="separate"/>
            </w:r>
            <w:r w:rsidR="00E9766F">
              <w:rPr>
                <w:noProof/>
                <w:webHidden/>
                <w:sz w:val="20"/>
                <w:szCs w:val="20"/>
              </w:rPr>
              <w:t>10</w:t>
            </w:r>
            <w:r w:rsidRPr="00D10CBD">
              <w:rPr>
                <w:noProof/>
                <w:webHidden/>
                <w:sz w:val="20"/>
                <w:szCs w:val="20"/>
              </w:rPr>
              <w:fldChar w:fldCharType="end"/>
            </w:r>
          </w:hyperlink>
        </w:p>
        <w:p w14:paraId="166104B5" w14:textId="0DB8FB3A"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49" w:history="1">
            <w:r w:rsidRPr="00D10CBD">
              <w:rPr>
                <w:rStyle w:val="Hyperlnk"/>
                <w:rFonts w:eastAsia="Montserrat ExtraBold" w:cs="Times New Roman"/>
                <w:noProof/>
                <w:sz w:val="20"/>
                <w:szCs w:val="20"/>
                <w:lang w:val="fi-FI"/>
              </w:rPr>
              <w:t>Toimintamaksut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_Toc206406649 \h </w:instrText>
            </w:r>
            <w:r w:rsidRPr="00D10CBD">
              <w:rPr>
                <w:noProof/>
                <w:webHidden/>
                <w:sz w:val="20"/>
                <w:szCs w:val="20"/>
              </w:rPr>
            </w:r>
            <w:r w:rsidRPr="00D10CBD">
              <w:rPr>
                <w:noProof/>
                <w:webHidden/>
                <w:sz w:val="20"/>
                <w:szCs w:val="20"/>
              </w:rPr>
              <w:fldChar w:fldCharType="separate"/>
            </w:r>
            <w:r w:rsidR="00E9766F">
              <w:rPr>
                <w:noProof/>
                <w:webHidden/>
                <w:sz w:val="20"/>
                <w:szCs w:val="20"/>
              </w:rPr>
              <w:t>10</w:t>
            </w:r>
            <w:r w:rsidRPr="00D10CBD">
              <w:rPr>
                <w:noProof/>
                <w:webHidden/>
                <w:sz w:val="20"/>
                <w:szCs w:val="20"/>
              </w:rPr>
              <w:fldChar w:fldCharType="end"/>
            </w:r>
          </w:hyperlink>
        </w:p>
        <w:p w14:paraId="22FE5445" w14:textId="3C312930"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50" w:history="1">
            <w:r w:rsidRPr="00D10CBD">
              <w:rPr>
                <w:rStyle w:val="Hyperlnk"/>
                <w:rFonts w:eastAsia="Montserrat ExtraBold" w:cs="Times New Roman"/>
                <w:noProof/>
                <w:sz w:val="20"/>
                <w:szCs w:val="20"/>
                <w:lang w:val="fi-FI"/>
              </w:rPr>
              <w:t>Toimintamaksuun mahdollisesti vaikuttavat poissaolot</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_Toc206406650 \h </w:instrText>
            </w:r>
            <w:r w:rsidRPr="00D10CBD">
              <w:rPr>
                <w:noProof/>
                <w:webHidden/>
                <w:sz w:val="20"/>
                <w:szCs w:val="20"/>
              </w:rPr>
            </w:r>
            <w:r w:rsidRPr="00D10CBD">
              <w:rPr>
                <w:noProof/>
                <w:webHidden/>
                <w:sz w:val="20"/>
                <w:szCs w:val="20"/>
              </w:rPr>
              <w:fldChar w:fldCharType="separate"/>
            </w:r>
            <w:r w:rsidR="00E9766F">
              <w:rPr>
                <w:noProof/>
                <w:webHidden/>
                <w:sz w:val="20"/>
                <w:szCs w:val="20"/>
              </w:rPr>
              <w:t>11</w:t>
            </w:r>
            <w:r w:rsidRPr="00D10CBD">
              <w:rPr>
                <w:noProof/>
                <w:webHidden/>
                <w:sz w:val="20"/>
                <w:szCs w:val="20"/>
              </w:rPr>
              <w:fldChar w:fldCharType="end"/>
            </w:r>
          </w:hyperlink>
        </w:p>
        <w:p w14:paraId="11F39D9B" w14:textId="0C648D8F" w:rsidR="00D10CBD" w:rsidRPr="00D10CBD" w:rsidRDefault="00D10CBD">
          <w:pPr>
            <w:pStyle w:val="Innehll2"/>
            <w:tabs>
              <w:tab w:val="right" w:leader="dot" w:pos="9628"/>
            </w:tabs>
            <w:rPr>
              <w:rFonts w:asciiTheme="minorHAnsi" w:eastAsiaTheme="minorEastAsia" w:hAnsiTheme="minorHAnsi"/>
              <w:noProof/>
              <w:kern w:val="2"/>
              <w:sz w:val="20"/>
              <w:szCs w:val="20"/>
              <w:lang w:eastAsia="sv-FI"/>
              <w14:ligatures w14:val="standardContextual"/>
            </w:rPr>
          </w:pPr>
          <w:hyperlink w:anchor="_Toc206406651" w:history="1">
            <w:r w:rsidRPr="00D10CBD">
              <w:rPr>
                <w:rStyle w:val="Hyperlnk"/>
                <w:rFonts w:eastAsia="Montserrat ExtraBold" w:cs="Times New Roman"/>
                <w:noProof/>
                <w:sz w:val="20"/>
                <w:szCs w:val="20"/>
                <w:lang w:val="fi-FI"/>
              </w:rPr>
              <w:t>Maksusta vapauttaminen tai maksun alentaminen</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_Toc206406651 \h </w:instrText>
            </w:r>
            <w:r w:rsidRPr="00D10CBD">
              <w:rPr>
                <w:noProof/>
                <w:webHidden/>
                <w:sz w:val="20"/>
                <w:szCs w:val="20"/>
              </w:rPr>
            </w:r>
            <w:r w:rsidRPr="00D10CBD">
              <w:rPr>
                <w:noProof/>
                <w:webHidden/>
                <w:sz w:val="20"/>
                <w:szCs w:val="20"/>
              </w:rPr>
              <w:fldChar w:fldCharType="separate"/>
            </w:r>
            <w:r w:rsidR="00E9766F">
              <w:rPr>
                <w:noProof/>
                <w:webHidden/>
                <w:sz w:val="20"/>
                <w:szCs w:val="20"/>
              </w:rPr>
              <w:t>11</w:t>
            </w:r>
            <w:r w:rsidRPr="00D10CBD">
              <w:rPr>
                <w:noProof/>
                <w:webHidden/>
                <w:sz w:val="20"/>
                <w:szCs w:val="20"/>
              </w:rPr>
              <w:fldChar w:fldCharType="end"/>
            </w:r>
          </w:hyperlink>
        </w:p>
        <w:p w14:paraId="49F2022C" w14:textId="331E4621"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52" w:history="1">
            <w:r w:rsidRPr="00D10CBD">
              <w:rPr>
                <w:rStyle w:val="Hyperlnk"/>
                <w:rFonts w:eastAsia="Montserrat ExtraBold" w:cs="Times New Roman"/>
                <w:noProof/>
                <w:sz w:val="20"/>
                <w:szCs w:val="20"/>
                <w:lang w:val="fi-FI"/>
              </w:rPr>
              <w:t>Henkilöstö</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_Toc206406652 \h </w:instrText>
            </w:r>
            <w:r w:rsidRPr="00D10CBD">
              <w:rPr>
                <w:noProof/>
                <w:webHidden/>
                <w:sz w:val="20"/>
                <w:szCs w:val="20"/>
              </w:rPr>
            </w:r>
            <w:r w:rsidRPr="00D10CBD">
              <w:rPr>
                <w:noProof/>
                <w:webHidden/>
                <w:sz w:val="20"/>
                <w:szCs w:val="20"/>
              </w:rPr>
              <w:fldChar w:fldCharType="separate"/>
            </w:r>
            <w:r w:rsidR="00E9766F">
              <w:rPr>
                <w:noProof/>
                <w:webHidden/>
                <w:sz w:val="20"/>
                <w:szCs w:val="20"/>
              </w:rPr>
              <w:t>13</w:t>
            </w:r>
            <w:r w:rsidRPr="00D10CBD">
              <w:rPr>
                <w:noProof/>
                <w:webHidden/>
                <w:sz w:val="20"/>
                <w:szCs w:val="20"/>
              </w:rPr>
              <w:fldChar w:fldCharType="end"/>
            </w:r>
          </w:hyperlink>
        </w:p>
        <w:p w14:paraId="644A3B08" w14:textId="4BBC85BD"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53" w:history="1">
            <w:r w:rsidRPr="00D10CBD">
              <w:rPr>
                <w:rStyle w:val="Hyperlnk"/>
                <w:rFonts w:eastAsia="Montserrat ExtraBold" w:cs="Times New Roman"/>
                <w:noProof/>
                <w:sz w:val="20"/>
                <w:szCs w:val="20"/>
                <w:lang w:val="fi-FI"/>
              </w:rPr>
              <w:t>Yhteistyö ja tiedonkulku</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_Toc206406653 \h </w:instrText>
            </w:r>
            <w:r w:rsidRPr="00D10CBD">
              <w:rPr>
                <w:noProof/>
                <w:webHidden/>
                <w:sz w:val="20"/>
                <w:szCs w:val="20"/>
              </w:rPr>
            </w:r>
            <w:r w:rsidRPr="00D10CBD">
              <w:rPr>
                <w:noProof/>
                <w:webHidden/>
                <w:sz w:val="20"/>
                <w:szCs w:val="20"/>
              </w:rPr>
              <w:fldChar w:fldCharType="separate"/>
            </w:r>
            <w:r w:rsidR="00E9766F">
              <w:rPr>
                <w:noProof/>
                <w:webHidden/>
                <w:sz w:val="20"/>
                <w:szCs w:val="20"/>
              </w:rPr>
              <w:t>13</w:t>
            </w:r>
            <w:r w:rsidRPr="00D10CBD">
              <w:rPr>
                <w:noProof/>
                <w:webHidden/>
                <w:sz w:val="20"/>
                <w:szCs w:val="20"/>
              </w:rPr>
              <w:fldChar w:fldCharType="end"/>
            </w:r>
          </w:hyperlink>
        </w:p>
        <w:p w14:paraId="0EC79513" w14:textId="76176611" w:rsidR="00D10CBD" w:rsidRPr="00D10CBD" w:rsidRDefault="00D10CBD">
          <w:pPr>
            <w:pStyle w:val="Innehll1"/>
            <w:rPr>
              <w:rFonts w:asciiTheme="minorHAnsi" w:eastAsiaTheme="minorEastAsia" w:hAnsiTheme="minorHAnsi"/>
              <w:noProof/>
              <w:kern w:val="2"/>
              <w:sz w:val="20"/>
              <w:szCs w:val="20"/>
              <w:lang w:eastAsia="sv-FI"/>
              <w14:ligatures w14:val="standardContextual"/>
            </w:rPr>
          </w:pPr>
          <w:hyperlink w:anchor="_Toc206406654" w:history="1">
            <w:r w:rsidRPr="00D10CBD">
              <w:rPr>
                <w:rStyle w:val="Hyperlnk"/>
                <w:rFonts w:eastAsia="Montserrat ExtraBold" w:cs="Times New Roman"/>
                <w:noProof/>
                <w:sz w:val="20"/>
                <w:szCs w:val="20"/>
                <w:lang w:val="fi-FI"/>
              </w:rPr>
              <w:t>Hallinto</w:t>
            </w:r>
            <w:r w:rsidRPr="00D10CBD">
              <w:rPr>
                <w:noProof/>
                <w:webHidden/>
                <w:sz w:val="20"/>
                <w:szCs w:val="20"/>
              </w:rPr>
              <w:tab/>
            </w:r>
            <w:r w:rsidRPr="00D10CBD">
              <w:rPr>
                <w:noProof/>
                <w:webHidden/>
                <w:sz w:val="20"/>
                <w:szCs w:val="20"/>
              </w:rPr>
              <w:fldChar w:fldCharType="begin"/>
            </w:r>
            <w:r w:rsidRPr="00D10CBD">
              <w:rPr>
                <w:noProof/>
                <w:webHidden/>
                <w:sz w:val="20"/>
                <w:szCs w:val="20"/>
              </w:rPr>
              <w:instrText xml:space="preserve"> PAGEREF _Toc206406654 \h </w:instrText>
            </w:r>
            <w:r w:rsidRPr="00D10CBD">
              <w:rPr>
                <w:noProof/>
                <w:webHidden/>
                <w:sz w:val="20"/>
                <w:szCs w:val="20"/>
              </w:rPr>
            </w:r>
            <w:r w:rsidRPr="00D10CBD">
              <w:rPr>
                <w:noProof/>
                <w:webHidden/>
                <w:sz w:val="20"/>
                <w:szCs w:val="20"/>
              </w:rPr>
              <w:fldChar w:fldCharType="separate"/>
            </w:r>
            <w:r w:rsidR="00E9766F">
              <w:rPr>
                <w:noProof/>
                <w:webHidden/>
                <w:sz w:val="20"/>
                <w:szCs w:val="20"/>
              </w:rPr>
              <w:t>13</w:t>
            </w:r>
            <w:r w:rsidRPr="00D10CBD">
              <w:rPr>
                <w:noProof/>
                <w:webHidden/>
                <w:sz w:val="20"/>
                <w:szCs w:val="20"/>
              </w:rPr>
              <w:fldChar w:fldCharType="end"/>
            </w:r>
          </w:hyperlink>
        </w:p>
        <w:p w14:paraId="0624A8D4" w14:textId="19AEB459" w:rsidR="00092EEE" w:rsidRDefault="00E54793">
          <w:r w:rsidRPr="00D10CBD">
            <w:rPr>
              <w:sz w:val="20"/>
              <w:szCs w:val="20"/>
            </w:rPr>
            <w:lastRenderedPageBreak/>
            <w:fldChar w:fldCharType="end"/>
          </w:r>
        </w:p>
      </w:sdtContent>
    </w:sdt>
    <w:p w14:paraId="476D8716" w14:textId="77777777" w:rsidR="006C4406" w:rsidRPr="00160A58" w:rsidRDefault="00E54793" w:rsidP="00F16AAB">
      <w:pPr>
        <w:pStyle w:val="Rubrik1"/>
        <w:rPr>
          <w:lang w:val="fi-FI"/>
        </w:rPr>
      </w:pPr>
      <w:bookmarkStart w:id="0" w:name="_Toc206406634"/>
      <w:r>
        <w:rPr>
          <w:rFonts w:eastAsia="Montserrat ExtraBold" w:cs="Times New Roman"/>
          <w:szCs w:val="44"/>
          <w:lang w:val="fi-FI"/>
        </w:rPr>
        <w:t>Johdanto</w:t>
      </w:r>
      <w:bookmarkEnd w:id="0"/>
    </w:p>
    <w:p w14:paraId="4FE42810" w14:textId="192E7A16" w:rsidR="006C4406" w:rsidRPr="00160A58" w:rsidRDefault="00E54793" w:rsidP="006C4406">
      <w:pPr>
        <w:rPr>
          <w:lang w:val="fi-FI"/>
        </w:rPr>
      </w:pPr>
      <w:r>
        <w:rPr>
          <w:rFonts w:eastAsia="Montserrat" w:cs="Times New Roman"/>
          <w:lang w:val="fi-FI"/>
        </w:rPr>
        <w:t>Aamu- ja iltapäivätoimintaa järjestävän kunnan tulee hyväksyä perusopetuslain (628/1998) 8</w:t>
      </w:r>
      <w:r w:rsidR="00A2492B">
        <w:rPr>
          <w:rFonts w:eastAsia="Montserrat" w:cs="Times New Roman"/>
          <w:lang w:val="fi-FI"/>
        </w:rPr>
        <w:t xml:space="preserve"> a </w:t>
      </w:r>
      <w:r>
        <w:rPr>
          <w:rFonts w:eastAsia="Montserrat" w:cs="Times New Roman"/>
          <w:lang w:val="fi-FI"/>
        </w:rPr>
        <w:t xml:space="preserve">luvussa tarkoitettua aamu- ja iltapäivätoimintaa varten toimintasuunnitelma, joka on laadittu Perusopetuksen aamu- ja iltapäivätoiminnan perusteet (2011) ja paikalliset olosuhteet huomioon ottaen. </w:t>
      </w:r>
    </w:p>
    <w:p w14:paraId="7EE1DC2E" w14:textId="77777777" w:rsidR="006C4406" w:rsidRPr="00160A58" w:rsidRDefault="00E54793" w:rsidP="006C4406">
      <w:pPr>
        <w:rPr>
          <w:lang w:val="fi-FI"/>
        </w:rPr>
      </w:pPr>
      <w:r>
        <w:rPr>
          <w:rFonts w:eastAsia="Montserrat" w:cs="Times New Roman"/>
          <w:lang w:val="fi-FI"/>
        </w:rPr>
        <w:t xml:space="preserve">Vöyrin kunnan aamu- ja iltapäivätoiminnan toimintasuunnitelma on laadittu Opetushallituksen perusteiden pohjalta paikalliset olosuhteet huomioon ottaen. Toimintasuunnitelman tarkoituksena on lisätä toiminnan suunnitelmallisuutta, laadukkuutta ja tukea toiminnan järjestämiseen liittyvissä kysymyksissä. </w:t>
      </w:r>
    </w:p>
    <w:p w14:paraId="39C8BFE8" w14:textId="77777777" w:rsidR="00F16AAB" w:rsidRPr="00160A58" w:rsidRDefault="00E54793" w:rsidP="006C4406">
      <w:pPr>
        <w:rPr>
          <w:lang w:val="fi-FI"/>
        </w:rPr>
      </w:pPr>
      <w:r>
        <w:rPr>
          <w:rFonts w:eastAsia="Montserrat" w:cs="Times New Roman"/>
          <w:lang w:val="fi-FI"/>
        </w:rPr>
        <w:t xml:space="preserve">Toimintasuunnitelmassa kuvataan toiminta-ajatus sekä erilaisia käytännön kysymyksenasetteluja, tavoitteita, painoalueita ja muita aamu- ja iltapäivätoiminnan järjestämiseen liittyviä kysymyksiä.  </w:t>
      </w:r>
    </w:p>
    <w:p w14:paraId="6576F009" w14:textId="77777777" w:rsidR="006B19F8" w:rsidRPr="00160A58" w:rsidRDefault="006B19F8" w:rsidP="006C4406">
      <w:pPr>
        <w:rPr>
          <w:lang w:val="fi-FI"/>
        </w:rPr>
      </w:pPr>
    </w:p>
    <w:p w14:paraId="1EE3716C" w14:textId="77777777" w:rsidR="006B19F8" w:rsidRPr="00160A58" w:rsidRDefault="00E54793" w:rsidP="009F7EE3">
      <w:pPr>
        <w:pStyle w:val="Rubrik1"/>
        <w:rPr>
          <w:lang w:val="fi-FI"/>
        </w:rPr>
      </w:pPr>
      <w:bookmarkStart w:id="1" w:name="_Toc206406635"/>
      <w:r>
        <w:rPr>
          <w:rFonts w:eastAsia="Montserrat ExtraBold" w:cs="Times New Roman"/>
          <w:szCs w:val="44"/>
          <w:lang w:val="fi-FI"/>
        </w:rPr>
        <w:t>Aamu- ja iltapäivätoiminnan tavoitteet ja perusteet</w:t>
      </w:r>
      <w:bookmarkEnd w:id="1"/>
    </w:p>
    <w:p w14:paraId="16830225" w14:textId="77777777" w:rsidR="006B19F8" w:rsidRPr="00160A58" w:rsidRDefault="00E54793" w:rsidP="006B19F8">
      <w:pPr>
        <w:rPr>
          <w:lang w:val="fi-FI"/>
        </w:rPr>
      </w:pPr>
      <w:r>
        <w:rPr>
          <w:rFonts w:eastAsia="Montserrat" w:cs="Times New Roman"/>
          <w:lang w:val="fi-FI"/>
        </w:rPr>
        <w:t>Perusopetuslain mukaan aamu- ja iltapäivätoiminnan tavoitteena on tukea kodin ja koulun kasvatustyötä sekä lapsen tunne-elämän kehitystä ja eettistä kasvua. Toiminnan tulee lisäksi edistää lasten hyvinvointia ja tasa-arvoisuutta yhteiskunnassa sekä ennaltaehkäistä syrjäytymistä ja lisätä osallisuutta.</w:t>
      </w:r>
    </w:p>
    <w:p w14:paraId="3AF60AFA" w14:textId="77777777" w:rsidR="006B19F8" w:rsidRPr="00160A58" w:rsidRDefault="00E54793" w:rsidP="006B19F8">
      <w:pPr>
        <w:rPr>
          <w:lang w:val="fi-FI"/>
        </w:rPr>
      </w:pPr>
      <w:r>
        <w:rPr>
          <w:rFonts w:eastAsia="Montserrat" w:cs="Times New Roman"/>
          <w:lang w:val="fi-FI"/>
        </w:rPr>
        <w:t>Aamu- ja iltapäivätoiminnan tulee tarjota lapsille monipuoliset mahdollisuudet osallistua ohjattuun ja virkistävään toimintaan ja mahdollistaa lepo rauhallisessa ympäristössä, ammattitaitoisen ja tehtävään soveltuvan henkilön valvonnassa.</w:t>
      </w:r>
    </w:p>
    <w:p w14:paraId="0C0FE1E1" w14:textId="77777777" w:rsidR="006C4406" w:rsidRPr="00160A58" w:rsidRDefault="006C4406" w:rsidP="006C4406">
      <w:pPr>
        <w:rPr>
          <w:lang w:val="fi-FI"/>
        </w:rPr>
      </w:pPr>
    </w:p>
    <w:p w14:paraId="58592C09" w14:textId="77777777" w:rsidR="000F2A6D" w:rsidRPr="00160A58" w:rsidRDefault="00E54793" w:rsidP="00D3574E">
      <w:pPr>
        <w:pStyle w:val="Rubrik2"/>
        <w:rPr>
          <w:lang w:val="fi-FI"/>
        </w:rPr>
      </w:pPr>
      <w:bookmarkStart w:id="2" w:name="_Toc206406636"/>
      <w:r>
        <w:rPr>
          <w:rFonts w:eastAsia="Montserrat ExtraBold" w:cs="Times New Roman"/>
          <w:szCs w:val="36"/>
          <w:lang w:val="fi-FI"/>
        </w:rPr>
        <w:lastRenderedPageBreak/>
        <w:t>Arvopohja ja tehtävä</w:t>
      </w:r>
      <w:bookmarkEnd w:id="2"/>
    </w:p>
    <w:p w14:paraId="6FFB310E" w14:textId="77777777" w:rsidR="0098231A" w:rsidRPr="00160A58" w:rsidRDefault="00E54793" w:rsidP="000F2A6D">
      <w:pPr>
        <w:rPr>
          <w:lang w:val="fi-FI"/>
        </w:rPr>
      </w:pPr>
      <w:r>
        <w:rPr>
          <w:rFonts w:eastAsia="Montserrat" w:cs="Times New Roman"/>
          <w:lang w:val="fi-FI"/>
        </w:rPr>
        <w:t>Aamu- ja iltapäivätoiminnan järjestämisen yhteiskunnallisena lähtökohtana on turvallisen kasvuympäristön tarjoaminen lapselle. Toiminnan keskeisenä tarkoituksena on tukea lapsen kasvua ja kehitystä sekä tukea myös perhettä ja koulua niiden kasvatustehtävässä. Lapsille tarjotaan ennen koulupäivää ja sen jälkeen turvallinen ympäristö, jossa he aikuisten ohjauksessa voivat osallistua monipuoliseen ja virikkeelliseen toimintaan.</w:t>
      </w:r>
    </w:p>
    <w:p w14:paraId="1295D37C" w14:textId="77777777" w:rsidR="000F2A6D" w:rsidRPr="00160A58" w:rsidRDefault="00E54793" w:rsidP="000F2A6D">
      <w:pPr>
        <w:rPr>
          <w:lang w:val="fi-FI"/>
        </w:rPr>
      </w:pPr>
      <w:r>
        <w:rPr>
          <w:rFonts w:eastAsia="Montserrat" w:cs="Times New Roman"/>
          <w:lang w:val="fi-FI"/>
        </w:rPr>
        <w:t>Aamu- ja iltapäivätoiminnan tehtävänä on lapsen kokonaisvaltaisen hyvinvoinnin edistäminen seuraavista näkökulmista:</w:t>
      </w:r>
    </w:p>
    <w:p w14:paraId="18DEF705" w14:textId="77777777" w:rsidR="000F2A6D" w:rsidRPr="000F2A6D" w:rsidRDefault="00E54793" w:rsidP="007D49AE">
      <w:pPr>
        <w:pStyle w:val="Liststycke"/>
        <w:numPr>
          <w:ilvl w:val="0"/>
          <w:numId w:val="4"/>
        </w:numPr>
      </w:pPr>
      <w:r>
        <w:rPr>
          <w:rFonts w:eastAsia="Montserrat"/>
          <w:szCs w:val="22"/>
          <w:lang w:val="fi-FI"/>
        </w:rPr>
        <w:t>Lapsen vapaa-ajan toiminnan ohjaaminen</w:t>
      </w:r>
    </w:p>
    <w:p w14:paraId="3CB72C6B" w14:textId="77777777" w:rsidR="000F2A6D" w:rsidRPr="000F2A6D" w:rsidRDefault="00E54793" w:rsidP="007D49AE">
      <w:pPr>
        <w:pStyle w:val="Liststycke"/>
        <w:numPr>
          <w:ilvl w:val="0"/>
          <w:numId w:val="4"/>
        </w:numPr>
      </w:pPr>
      <w:r>
        <w:rPr>
          <w:rFonts w:eastAsia="Montserrat"/>
          <w:szCs w:val="22"/>
          <w:lang w:val="fi-FI"/>
        </w:rPr>
        <w:t>Lapsen kasvun ja kehityksen tukeminen</w:t>
      </w:r>
    </w:p>
    <w:p w14:paraId="5A2FE826" w14:textId="77777777" w:rsidR="000F2A6D" w:rsidRPr="000F2A6D" w:rsidRDefault="00E54793" w:rsidP="007D49AE">
      <w:pPr>
        <w:pStyle w:val="Liststycke"/>
        <w:numPr>
          <w:ilvl w:val="0"/>
          <w:numId w:val="4"/>
        </w:numPr>
      </w:pPr>
      <w:r>
        <w:rPr>
          <w:rFonts w:eastAsia="Montserrat"/>
          <w:szCs w:val="22"/>
          <w:lang w:val="fi-FI"/>
        </w:rPr>
        <w:t>Lapsen koulunkäynnin ja oppimisen tukeminen</w:t>
      </w:r>
    </w:p>
    <w:p w14:paraId="7AE9ED7E" w14:textId="77777777" w:rsidR="00D3574E" w:rsidRPr="007965A3" w:rsidRDefault="00E54793" w:rsidP="007D49AE">
      <w:pPr>
        <w:pStyle w:val="Liststycke"/>
        <w:numPr>
          <w:ilvl w:val="0"/>
          <w:numId w:val="4"/>
        </w:numPr>
      </w:pPr>
      <w:r>
        <w:rPr>
          <w:rFonts w:eastAsia="Montserrat"/>
          <w:szCs w:val="22"/>
          <w:lang w:val="fi-FI"/>
        </w:rPr>
        <w:t>Varhainen puuttuminen ja sosiaalinen vahvistaminen</w:t>
      </w:r>
    </w:p>
    <w:p w14:paraId="7B48E5FE" w14:textId="77777777" w:rsidR="0098231A" w:rsidRPr="00160A58" w:rsidRDefault="00E54793" w:rsidP="00541F60">
      <w:pPr>
        <w:rPr>
          <w:lang w:val="fi-FI"/>
        </w:rPr>
      </w:pPr>
      <w:r>
        <w:rPr>
          <w:rFonts w:eastAsia="Montserrat" w:cs="Times New Roman"/>
          <w:lang w:val="fi-FI"/>
        </w:rPr>
        <w:t>Aamu- ja iltapäivätoiminnalla pyritään vähentämään lasten yksinäistä aikaa ilman turvallisen aikuisen läsnäoloa ja ohjausta ennen ja jälkeen koulupäivän.</w:t>
      </w:r>
    </w:p>
    <w:p w14:paraId="36AC3EC7" w14:textId="77777777" w:rsidR="0098231A" w:rsidRPr="00160A58" w:rsidRDefault="00E54793" w:rsidP="00541F60">
      <w:pPr>
        <w:rPr>
          <w:lang w:val="fi-FI"/>
        </w:rPr>
      </w:pPr>
      <w:r>
        <w:rPr>
          <w:rFonts w:eastAsia="Montserrat" w:cs="Times New Roman"/>
          <w:lang w:val="fi-FI"/>
        </w:rPr>
        <w:t>Perusperiaatteena on turvallinen toimintaympäristö, jossa lapset eivät joudu kiusaamisen, häirinnän tai väkivallan kohteiksi. Aamu- ja iltapäivätoiminta vahvistaa lasten itseluottamusta ja vuorovaikutustaitoja.</w:t>
      </w:r>
    </w:p>
    <w:p w14:paraId="08F13BBA" w14:textId="77777777" w:rsidR="0098231A" w:rsidRPr="00160A58" w:rsidRDefault="00E54793" w:rsidP="00541F60">
      <w:pPr>
        <w:rPr>
          <w:lang w:val="fi-FI"/>
        </w:rPr>
      </w:pPr>
      <w:r>
        <w:rPr>
          <w:rFonts w:eastAsia="Montserrat" w:cs="Times New Roman"/>
          <w:lang w:val="fi-FI"/>
        </w:rPr>
        <w:t>Lapsia tuetaan havaitsemaan omia vahvuuksiaan ja kehittämään omaa osaamistaan. Toiminnassa pyritään antamaan lapsille mahdollisuuksia ilmaista itseään luovasti, kantaa vastuuta ja oppia kestävistä elämäntavoista. Sisältöjä valittaessa on erityisesti kiinnitettävä huomiota lasten ikätason mukaiseen kasvua ja kehitystä tukevaan leikkiin, luovaan toimintaan ja myönteisiin elämyksiin. Liikkuminen ja ulkoilu sekä rentoutuminen ja levähtäminen ovat toiminnassa tärkeitä.</w:t>
      </w:r>
    </w:p>
    <w:p w14:paraId="298D0379" w14:textId="77777777" w:rsidR="00563064" w:rsidRPr="00160A58" w:rsidRDefault="00E54793" w:rsidP="00541F60">
      <w:pPr>
        <w:rPr>
          <w:lang w:val="fi-FI"/>
        </w:rPr>
      </w:pPr>
      <w:r>
        <w:rPr>
          <w:rFonts w:eastAsia="Montserrat" w:cs="Times New Roman"/>
          <w:lang w:val="fi-FI"/>
        </w:rPr>
        <w:t>Toiminnan sisältö on suunniteltava niin, että se tukee toiminnalle asetettujen tavoitteiden saavuttamista. Tähän kuuluu lasten tarpeiden ja edellytysten huomioon ottaminen.</w:t>
      </w:r>
    </w:p>
    <w:p w14:paraId="21CAF594" w14:textId="77777777" w:rsidR="00563064" w:rsidRPr="00160A58" w:rsidRDefault="00E54793" w:rsidP="00D3574E">
      <w:pPr>
        <w:pStyle w:val="Rubrik2"/>
        <w:rPr>
          <w:lang w:val="fi-FI"/>
        </w:rPr>
      </w:pPr>
      <w:bookmarkStart w:id="3" w:name="_Toc206406637"/>
      <w:r>
        <w:rPr>
          <w:rFonts w:eastAsia="Montserrat ExtraBold" w:cs="Times New Roman"/>
          <w:szCs w:val="36"/>
          <w:lang w:val="fi-FI"/>
        </w:rPr>
        <w:lastRenderedPageBreak/>
        <w:t>Toiminnan tavoitteet</w:t>
      </w:r>
      <w:bookmarkEnd w:id="3"/>
    </w:p>
    <w:p w14:paraId="023BE039" w14:textId="77777777" w:rsidR="00563064" w:rsidRPr="00160A58" w:rsidRDefault="00E54793" w:rsidP="00541F60">
      <w:pPr>
        <w:rPr>
          <w:lang w:val="fi-FI"/>
        </w:rPr>
      </w:pPr>
      <w:r>
        <w:rPr>
          <w:rFonts w:eastAsia="Montserrat" w:cs="Times New Roman"/>
          <w:lang w:val="fi-FI"/>
        </w:rPr>
        <w:t>Toiminta täydentää ja tukee kodin ja koulun kasvatustyötä sekä lapsen tunne-elämän kehitystä ja eettistä kasvua. Toiminnan avulla edistetään lasten hyvinvointia ja tasa-arvoisuutta yhteiskunnassa sekä ennaltaehkäistään syrjäytymistä ja lisätään osallisuutta. Eettisen kasvun tavoitteena on vastuullisuuden ja vastavuoroisuuden ymmärtäminen.</w:t>
      </w:r>
    </w:p>
    <w:p w14:paraId="4E1599B0" w14:textId="77777777" w:rsidR="00563064" w:rsidRPr="00160A58" w:rsidRDefault="00E54793" w:rsidP="00541F60">
      <w:pPr>
        <w:rPr>
          <w:lang w:val="fi-FI"/>
        </w:rPr>
      </w:pPr>
      <w:r>
        <w:rPr>
          <w:rFonts w:eastAsia="Montserrat" w:cs="Times New Roman"/>
          <w:lang w:val="fi-FI"/>
        </w:rPr>
        <w:t xml:space="preserve">Toiminnassa suunnitelluilla aktiviteeteilla vahvistetaan lasten vuorovaikutustaitoja ja itseluottamusta sekä annetaan lapsille mahdollisuuksia aktiiviseen osallistumiseen ja onnistumisen kokemuksiin. On tärkeää, että lapset saavat osallistua suunnitteluun, ja siksi lapset ja heidän mielipiteensä otetaan huomioon suunnittelussa. </w:t>
      </w:r>
    </w:p>
    <w:p w14:paraId="2DB5CA82" w14:textId="10AE5C77" w:rsidR="00563064" w:rsidRPr="00160A58" w:rsidRDefault="00E54793" w:rsidP="00E22D55">
      <w:pPr>
        <w:keepLines/>
        <w:suppressAutoHyphens/>
        <w:rPr>
          <w:lang w:val="fi-FI"/>
        </w:rPr>
      </w:pPr>
      <w:r>
        <w:rPr>
          <w:rFonts w:eastAsia="Montserrat" w:cs="Times New Roman"/>
          <w:lang w:val="fi-FI"/>
        </w:rPr>
        <w:t xml:space="preserve">Kunnioitus eri kieliä, kulttuureja ja yksilöllisiä tarpeita kohtaan on tärkeää, jotta kaikki lapset voivat esteettä osallistua toimintaan. Aamu- ja iltapäivätoiminta parantaa syrjäytymiseen liittyvien tekijöiden varhaisen tunnistamisen ja niihin puuttumisen mahdollisuuksia antamalla lapselle tarvittavaa tukea ja tekemällä yhteistyötä eri </w:t>
      </w:r>
      <w:r w:rsidRPr="00AF15A2">
        <w:rPr>
          <w:lang w:val="fi-FI"/>
        </w:rPr>
        <w:t>toimijoiden</w:t>
      </w:r>
      <w:r w:rsidR="00AF15A2" w:rsidRPr="00AF15A2">
        <w:rPr>
          <w:lang w:val="fi-FI"/>
        </w:rPr>
        <w:t> </w:t>
      </w:r>
      <w:r w:rsidR="00B60B5A" w:rsidRPr="00AF15A2">
        <w:rPr>
          <w:lang w:val="fi-FI"/>
        </w:rPr>
        <w:t>kanssa</w:t>
      </w:r>
      <w:r w:rsidR="00B60B5A">
        <w:rPr>
          <w:rFonts w:eastAsia="Montserrat" w:cs="Times New Roman"/>
          <w:lang w:val="fi-FI"/>
        </w:rPr>
        <w:t xml:space="preserve">. </w:t>
      </w:r>
      <w:r>
        <w:rPr>
          <w:rFonts w:eastAsia="Montserrat" w:cs="Times New Roman"/>
          <w:lang w:val="fi-FI"/>
        </w:rPr>
        <w:br/>
      </w:r>
    </w:p>
    <w:p w14:paraId="3226B857" w14:textId="77777777" w:rsidR="00563064" w:rsidRPr="00160A58" w:rsidRDefault="00E54793" w:rsidP="00D3574E">
      <w:pPr>
        <w:pStyle w:val="Rubrik2"/>
        <w:rPr>
          <w:lang w:val="fi-FI"/>
        </w:rPr>
      </w:pPr>
      <w:bookmarkStart w:id="4" w:name="_Toc206406638"/>
      <w:r>
        <w:rPr>
          <w:rFonts w:eastAsia="Montserrat ExtraBold" w:cs="Times New Roman"/>
          <w:szCs w:val="36"/>
          <w:lang w:val="fi-FI"/>
        </w:rPr>
        <w:t>Sisältö ja suunnittelu</w:t>
      </w:r>
      <w:bookmarkEnd w:id="4"/>
    </w:p>
    <w:p w14:paraId="127AB6A7" w14:textId="3F4C487E" w:rsidR="00541F60" w:rsidRPr="00160A58" w:rsidRDefault="00E54793" w:rsidP="00541F60">
      <w:pPr>
        <w:rPr>
          <w:lang w:val="fi-FI"/>
        </w:rPr>
      </w:pPr>
      <w:r>
        <w:rPr>
          <w:rFonts w:eastAsia="Montserrat" w:cs="Times New Roman"/>
          <w:lang w:val="fi-FI"/>
        </w:rPr>
        <w:t>Toiminnan suunnittelussa otetaan huomioon sekä yksilölliset että yhteisölliset näkökohdat</w:t>
      </w:r>
      <w:r w:rsidR="00C06AF9">
        <w:rPr>
          <w:rFonts w:eastAsia="Montserrat" w:cs="Times New Roman"/>
          <w:lang w:val="fi-FI"/>
        </w:rPr>
        <w:t xml:space="preserve">. </w:t>
      </w:r>
      <w:r>
        <w:rPr>
          <w:rFonts w:eastAsia="Montserrat" w:cs="Times New Roman"/>
          <w:lang w:val="fi-FI"/>
        </w:rPr>
        <w:t xml:space="preserve">Aamu- ja iltapäivätoiminta on ryhmätoimintaa, ja ryhmää ohjaavat säännöt ja arvot muovaavat osaltaan lasten sosiaalista kasvua. Tavoitteena on tarjota lapsille heidän tarpeitansa vastaavaa, monipuolista ja virkistävää toimintaa sekä antaa myös mahdollisuus lepoon ja itsekseen olemiseen. Aamu- ja iltapäivätoiminnassa tarjotaan välipala aikuisten ohjauksessa ja annetaan lapsille mahdollisuus läksyjen tekemiseen. </w:t>
      </w:r>
    </w:p>
    <w:p w14:paraId="08BDDE5E" w14:textId="77777777" w:rsidR="00F00266" w:rsidRPr="00160A58" w:rsidRDefault="00E54793" w:rsidP="00541F60">
      <w:pPr>
        <w:rPr>
          <w:lang w:val="fi-FI"/>
        </w:rPr>
      </w:pPr>
      <w:r>
        <w:rPr>
          <w:rFonts w:eastAsia="Montserrat" w:cs="Times New Roman"/>
          <w:lang w:val="fi-FI"/>
        </w:rPr>
        <w:t xml:space="preserve">Jokainen toimintayksikkö suunnittelee toimintansa kunnan toimintasuunnitelman pohjalta ja yhteistyössä muiden yksiköiden kanssa. </w:t>
      </w:r>
    </w:p>
    <w:p w14:paraId="77086A60" w14:textId="77777777" w:rsidR="00F00266" w:rsidRPr="00160A58" w:rsidRDefault="00E54793" w:rsidP="00541F60">
      <w:pPr>
        <w:rPr>
          <w:lang w:val="fi-FI"/>
        </w:rPr>
      </w:pPr>
      <w:r>
        <w:rPr>
          <w:rFonts w:eastAsia="Montserrat" w:cs="Times New Roman"/>
          <w:lang w:val="fi-FI"/>
        </w:rPr>
        <w:t xml:space="preserve">Aamu- ja iltapäivätoiminta kootaan seuraavista sisällöllisistä kokonaisuuksista: </w:t>
      </w:r>
    </w:p>
    <w:p w14:paraId="18E5E7DA" w14:textId="77777777" w:rsidR="00F00266" w:rsidRDefault="00E54793" w:rsidP="007D49AE">
      <w:pPr>
        <w:pStyle w:val="Liststycke"/>
        <w:numPr>
          <w:ilvl w:val="0"/>
          <w:numId w:val="5"/>
        </w:numPr>
      </w:pPr>
      <w:r>
        <w:rPr>
          <w:rFonts w:eastAsia="Montserrat"/>
          <w:szCs w:val="22"/>
          <w:lang w:val="fi-FI"/>
        </w:rPr>
        <w:t xml:space="preserve">eettinen kasvu ja yhdenvertaisuus </w:t>
      </w:r>
    </w:p>
    <w:p w14:paraId="46FC5D27" w14:textId="77777777" w:rsidR="00F00266" w:rsidRDefault="00E54793" w:rsidP="007D49AE">
      <w:pPr>
        <w:pStyle w:val="Liststycke"/>
        <w:numPr>
          <w:ilvl w:val="0"/>
          <w:numId w:val="5"/>
        </w:numPr>
      </w:pPr>
      <w:r>
        <w:rPr>
          <w:rFonts w:eastAsia="Montserrat"/>
          <w:szCs w:val="22"/>
          <w:lang w:val="fi-FI"/>
        </w:rPr>
        <w:t>leikki ja vuorovaikutus</w:t>
      </w:r>
    </w:p>
    <w:p w14:paraId="5A8E7B88" w14:textId="77777777" w:rsidR="00F00266" w:rsidRDefault="00E54793" w:rsidP="007D49AE">
      <w:pPr>
        <w:pStyle w:val="Liststycke"/>
        <w:numPr>
          <w:ilvl w:val="0"/>
          <w:numId w:val="5"/>
        </w:numPr>
      </w:pPr>
      <w:r>
        <w:rPr>
          <w:rFonts w:eastAsia="Montserrat"/>
          <w:szCs w:val="22"/>
          <w:lang w:val="fi-FI"/>
        </w:rPr>
        <w:t xml:space="preserve">liikunta ja ulkoilu </w:t>
      </w:r>
    </w:p>
    <w:p w14:paraId="2725EC7F" w14:textId="77777777" w:rsidR="00F00266" w:rsidRDefault="00E54793" w:rsidP="007D49AE">
      <w:pPr>
        <w:pStyle w:val="Liststycke"/>
        <w:numPr>
          <w:ilvl w:val="0"/>
          <w:numId w:val="5"/>
        </w:numPr>
      </w:pPr>
      <w:r>
        <w:rPr>
          <w:rFonts w:eastAsia="Montserrat"/>
          <w:szCs w:val="22"/>
          <w:lang w:val="fi-FI"/>
        </w:rPr>
        <w:t>ruokailu ja lepo</w:t>
      </w:r>
    </w:p>
    <w:p w14:paraId="74EE80AD" w14:textId="77777777" w:rsidR="00F00266" w:rsidRDefault="00E54793" w:rsidP="007D49AE">
      <w:pPr>
        <w:pStyle w:val="Liststycke"/>
        <w:numPr>
          <w:ilvl w:val="0"/>
          <w:numId w:val="5"/>
        </w:numPr>
      </w:pPr>
      <w:r>
        <w:rPr>
          <w:rFonts w:eastAsia="Montserrat"/>
          <w:szCs w:val="22"/>
          <w:lang w:val="fi-FI"/>
        </w:rPr>
        <w:lastRenderedPageBreak/>
        <w:t>kulttuuri ja perinteet</w:t>
      </w:r>
    </w:p>
    <w:p w14:paraId="7CCB640E" w14:textId="77777777" w:rsidR="00F00266" w:rsidRDefault="00E54793" w:rsidP="007D49AE">
      <w:pPr>
        <w:pStyle w:val="Liststycke"/>
        <w:numPr>
          <w:ilvl w:val="0"/>
          <w:numId w:val="5"/>
        </w:numPr>
      </w:pPr>
      <w:r>
        <w:rPr>
          <w:rFonts w:eastAsia="Montserrat"/>
          <w:szCs w:val="22"/>
          <w:lang w:val="fi-FI"/>
        </w:rPr>
        <w:t>käden taidot ja askartelu</w:t>
      </w:r>
    </w:p>
    <w:p w14:paraId="21CA6CFE" w14:textId="77777777" w:rsidR="00F00266" w:rsidRPr="00160A58" w:rsidRDefault="00E54793" w:rsidP="007D49AE">
      <w:pPr>
        <w:pStyle w:val="Liststycke"/>
        <w:numPr>
          <w:ilvl w:val="0"/>
          <w:numId w:val="5"/>
        </w:numPr>
        <w:rPr>
          <w:lang w:val="fi-FI"/>
        </w:rPr>
      </w:pPr>
      <w:r>
        <w:rPr>
          <w:rFonts w:eastAsia="Montserrat"/>
          <w:szCs w:val="22"/>
          <w:lang w:val="fi-FI"/>
        </w:rPr>
        <w:t>kuvallinen, musiikillinen, kehollinen ja kielellinen ilmaisu</w:t>
      </w:r>
    </w:p>
    <w:p w14:paraId="6DC40225" w14:textId="77777777" w:rsidR="00F00266" w:rsidRDefault="00E54793" w:rsidP="007D49AE">
      <w:pPr>
        <w:pStyle w:val="Liststycke"/>
        <w:numPr>
          <w:ilvl w:val="0"/>
          <w:numId w:val="5"/>
        </w:numPr>
      </w:pPr>
      <w:r>
        <w:rPr>
          <w:rFonts w:eastAsia="Montserrat"/>
          <w:szCs w:val="22"/>
          <w:lang w:val="fi-FI"/>
        </w:rPr>
        <w:t>mediataidot</w:t>
      </w:r>
    </w:p>
    <w:p w14:paraId="13933649" w14:textId="77777777" w:rsidR="00F00266" w:rsidRDefault="00E54793" w:rsidP="007D49AE">
      <w:pPr>
        <w:pStyle w:val="Liststycke"/>
        <w:numPr>
          <w:ilvl w:val="0"/>
          <w:numId w:val="5"/>
        </w:numPr>
      </w:pPr>
      <w:r>
        <w:rPr>
          <w:rFonts w:eastAsia="Montserrat"/>
          <w:szCs w:val="22"/>
          <w:lang w:val="fi-FI"/>
        </w:rPr>
        <w:t xml:space="preserve">arkiaskareet, </w:t>
      </w:r>
      <w:r>
        <w:rPr>
          <w:rFonts w:eastAsia="Montserrat"/>
          <w:szCs w:val="22"/>
          <w:lang w:val="fi-FI"/>
        </w:rPr>
        <w:t>elinympäristö ja kestävä elämäntapa</w:t>
      </w:r>
    </w:p>
    <w:p w14:paraId="11965747" w14:textId="77777777" w:rsidR="00F00266" w:rsidRDefault="00E54793" w:rsidP="007D49AE">
      <w:pPr>
        <w:pStyle w:val="Liststycke"/>
        <w:numPr>
          <w:ilvl w:val="0"/>
          <w:numId w:val="5"/>
        </w:numPr>
      </w:pPr>
      <w:r>
        <w:rPr>
          <w:rFonts w:eastAsia="Montserrat"/>
          <w:szCs w:val="22"/>
          <w:lang w:val="fi-FI"/>
        </w:rPr>
        <w:t>erilaiset tiedolliset ja taidolliset aihepiirit</w:t>
      </w:r>
    </w:p>
    <w:p w14:paraId="4F9F0094" w14:textId="77777777" w:rsidR="00150755" w:rsidRPr="00160A58" w:rsidRDefault="00E54793" w:rsidP="00F00266">
      <w:pPr>
        <w:rPr>
          <w:lang w:val="fi-FI"/>
        </w:rPr>
      </w:pPr>
      <w:r>
        <w:rPr>
          <w:rFonts w:eastAsia="Montserrat" w:cs="Times New Roman"/>
          <w:lang w:val="fi-FI"/>
        </w:rPr>
        <w:t>Koulun kerhotoimintaan ja taiteen perusopetukseen osallistuminen voi olla osa lapsen aamu- ja iltapäivätoimintaa.</w:t>
      </w:r>
    </w:p>
    <w:p w14:paraId="21E61A0A" w14:textId="77777777" w:rsidR="008C584C" w:rsidRPr="00160A58" w:rsidRDefault="00E54793" w:rsidP="00D3574E">
      <w:pPr>
        <w:pStyle w:val="Rubrik2"/>
        <w:rPr>
          <w:lang w:val="fi-FI"/>
        </w:rPr>
      </w:pPr>
      <w:bookmarkStart w:id="5" w:name="_Toc193713561"/>
      <w:bookmarkStart w:id="6" w:name="_Toc206406639"/>
      <w:r>
        <w:rPr>
          <w:rFonts w:eastAsia="Montserrat ExtraBold" w:cs="Times New Roman"/>
          <w:szCs w:val="36"/>
          <w:lang w:val="fi-FI"/>
        </w:rPr>
        <w:t>Toiminnan seuranta ja arviointi</w:t>
      </w:r>
      <w:bookmarkEnd w:id="5"/>
      <w:bookmarkEnd w:id="6"/>
      <w:r>
        <w:rPr>
          <w:rFonts w:eastAsia="Montserrat ExtraBold" w:cs="Times New Roman"/>
          <w:szCs w:val="36"/>
          <w:lang w:val="fi-FI"/>
        </w:rPr>
        <w:t xml:space="preserve"> </w:t>
      </w:r>
    </w:p>
    <w:p w14:paraId="1381B72B" w14:textId="77777777" w:rsidR="008C584C" w:rsidRPr="00160A58" w:rsidRDefault="00E54793" w:rsidP="00541F60">
      <w:pPr>
        <w:rPr>
          <w:lang w:val="fi-FI"/>
        </w:rPr>
      </w:pPr>
      <w:r>
        <w:rPr>
          <w:rFonts w:eastAsia="Montserrat" w:cs="Times New Roman"/>
          <w:lang w:val="fi-FI"/>
        </w:rPr>
        <w:t xml:space="preserve">Perusopetuslain mukaan kunnan tulee arvioida antamaansa tai hankkimaansa aamu- ja iltapäivätoimintaa sekä osallistua toimintansa ulkopuoliseen arviointiin. Arviointien keskeiset tulokset tulee julkistaa. </w:t>
      </w:r>
    </w:p>
    <w:p w14:paraId="725CB5AC" w14:textId="77777777" w:rsidR="008C584C" w:rsidRPr="00160A58" w:rsidRDefault="00E54793" w:rsidP="00541F60">
      <w:pPr>
        <w:rPr>
          <w:lang w:val="fi-FI"/>
        </w:rPr>
      </w:pPr>
      <w:r>
        <w:rPr>
          <w:rFonts w:eastAsia="Montserrat" w:cs="Times New Roman"/>
          <w:lang w:val="fi-FI"/>
        </w:rPr>
        <w:t xml:space="preserve">Vöyrin kunnassa aamu- ja iltapäivätoimintaa seurataan jatkuvasti ja toimintaa arvioidaan kunnassa sisäisesti. Kevätlukukaudella toimintaa arvioidaan kyselylomakkeella huoltajille. </w:t>
      </w:r>
    </w:p>
    <w:p w14:paraId="69B28B81" w14:textId="77777777" w:rsidR="002F7832" w:rsidRPr="00160A58" w:rsidRDefault="00E54793" w:rsidP="00386DDA">
      <w:pPr>
        <w:rPr>
          <w:lang w:val="fi-FI"/>
        </w:rPr>
      </w:pPr>
      <w:r>
        <w:rPr>
          <w:rFonts w:eastAsia="Montserrat" w:cs="Times New Roman"/>
          <w:lang w:val="fi-FI"/>
        </w:rPr>
        <w:t xml:space="preserve">Arviointi antaa tärkeää tietoa ja kunta pyrkii sen avulla parantamaan ja kehittämään aamu- ja iltapäivätoimintaa voidakseen paremmin vastata lasten ja heidän perheidensä tarpeisiin. Sivistystoimisto lähettää kyselyn huoltajille Wilmassa huhtikuussa. </w:t>
      </w:r>
    </w:p>
    <w:p w14:paraId="019ED62B" w14:textId="77777777" w:rsidR="004D6BCE" w:rsidRPr="00160A58" w:rsidRDefault="00E54793" w:rsidP="00F16AAB">
      <w:pPr>
        <w:pStyle w:val="Rubrik1"/>
        <w:rPr>
          <w:lang w:val="fi-FI"/>
        </w:rPr>
      </w:pPr>
      <w:bookmarkStart w:id="7" w:name="_Toc206406640"/>
      <w:r>
        <w:rPr>
          <w:rFonts w:eastAsia="Montserrat ExtraBold" w:cs="Times New Roman"/>
          <w:szCs w:val="44"/>
          <w:lang w:val="fi-FI"/>
        </w:rPr>
        <w:t>Toiminnan toteuttaminen</w:t>
      </w:r>
      <w:bookmarkEnd w:id="7"/>
      <w:r>
        <w:rPr>
          <w:rFonts w:eastAsia="Montserrat ExtraBold" w:cs="Times New Roman"/>
          <w:szCs w:val="44"/>
          <w:lang w:val="fi-FI"/>
        </w:rPr>
        <w:t xml:space="preserve"> </w:t>
      </w:r>
    </w:p>
    <w:p w14:paraId="458ADE3A" w14:textId="53B2A17A" w:rsidR="000E26C9" w:rsidRPr="00160A58" w:rsidRDefault="00E54793" w:rsidP="000940F0">
      <w:pPr>
        <w:rPr>
          <w:lang w:val="fi-FI"/>
        </w:rPr>
      </w:pPr>
      <w:r>
        <w:rPr>
          <w:rFonts w:eastAsia="Montserrat" w:cs="Times New Roman"/>
          <w:lang w:val="fi-FI"/>
        </w:rPr>
        <w:t>Iltapäivätoimintaa tai aamu- ja iltapäivätoimintaa tarjotaan ensimmäisen ja toisen vuosiluokan oppilaille sekä muiden vuosiluokkien osalta perusopetuslain 20 c §:ssä ja 20</w:t>
      </w:r>
      <w:r w:rsidR="00D8413C">
        <w:rPr>
          <w:rFonts w:eastAsia="Montserrat" w:cs="Times New Roman"/>
          <w:lang w:val="fi-FI"/>
        </w:rPr>
        <w:t> </w:t>
      </w:r>
      <w:r>
        <w:rPr>
          <w:rFonts w:eastAsia="Montserrat" w:cs="Times New Roman"/>
          <w:lang w:val="fi-FI"/>
        </w:rPr>
        <w:t>i</w:t>
      </w:r>
      <w:r w:rsidR="00D8413C">
        <w:rPr>
          <w:rFonts w:eastAsia="Montserrat" w:cs="Times New Roman"/>
          <w:lang w:val="fi-FI"/>
        </w:rPr>
        <w:t> </w:t>
      </w:r>
      <w:r>
        <w:rPr>
          <w:rFonts w:eastAsia="Montserrat" w:cs="Times New Roman"/>
          <w:lang w:val="fi-FI"/>
        </w:rPr>
        <w:t xml:space="preserve">§:ssä tarkoitetuille oppilaille. </w:t>
      </w:r>
    </w:p>
    <w:p w14:paraId="7B7C3028" w14:textId="77777777" w:rsidR="004D6BCE" w:rsidRPr="00160A58" w:rsidRDefault="00E54793" w:rsidP="000940F0">
      <w:pPr>
        <w:rPr>
          <w:lang w:val="fi-FI"/>
        </w:rPr>
      </w:pPr>
      <w:r>
        <w:rPr>
          <w:rFonts w:eastAsia="Montserrat" w:cs="Times New Roman"/>
          <w:lang w:val="fi-FI"/>
        </w:rPr>
        <w:t xml:space="preserve">Toiminnan laajuus on 570 tuntia (noin kolme tuntia päivässä) tai 760 tuntia (noin neljä tuntia päivässä) koulun työvuoden aikana. Lapsella ja hänen huoltajallaan ei kuitenkaan ole subjektiivista oikeutta saada perusopetuslain mukaisia aamu- ja iltapäivätoimintapalveluja. </w:t>
      </w:r>
    </w:p>
    <w:p w14:paraId="66507912" w14:textId="77777777" w:rsidR="00541F60" w:rsidRPr="00160A58" w:rsidRDefault="00E54793" w:rsidP="00D3574E">
      <w:pPr>
        <w:pStyle w:val="Rubrik2"/>
        <w:rPr>
          <w:lang w:val="fi-FI"/>
        </w:rPr>
      </w:pPr>
      <w:bookmarkStart w:id="8" w:name="_Toc206406641"/>
      <w:r>
        <w:rPr>
          <w:rFonts w:eastAsia="Montserrat ExtraBold" w:cs="Times New Roman"/>
          <w:szCs w:val="36"/>
          <w:lang w:val="fi-FI"/>
        </w:rPr>
        <w:lastRenderedPageBreak/>
        <w:t>Toiminta-aika</w:t>
      </w:r>
      <w:bookmarkEnd w:id="8"/>
    </w:p>
    <w:p w14:paraId="3841A233" w14:textId="77777777" w:rsidR="004D6BCE" w:rsidRPr="00160A58" w:rsidRDefault="00E54793" w:rsidP="000940F0">
      <w:pPr>
        <w:rPr>
          <w:lang w:val="fi-FI"/>
        </w:rPr>
      </w:pPr>
      <w:r>
        <w:rPr>
          <w:rFonts w:eastAsia="Montserrat" w:cs="Times New Roman"/>
          <w:lang w:val="fi-FI"/>
        </w:rPr>
        <w:t>Aamu- ja iltapäivätoimintaa järjestetään tavallisesti kello 7.00–17.00. Toimintaa ei järjestetä koulujen loma-aikoina tai silloin, jos koulupäivä osuu lauantaille.</w:t>
      </w:r>
    </w:p>
    <w:p w14:paraId="48F83F44" w14:textId="77777777" w:rsidR="001609BB" w:rsidRPr="00160A58" w:rsidRDefault="00E54793" w:rsidP="001609BB">
      <w:pPr>
        <w:pStyle w:val="Rubrik3"/>
        <w:rPr>
          <w:lang w:val="fi-FI"/>
        </w:rPr>
      </w:pPr>
      <w:r>
        <w:rPr>
          <w:rFonts w:eastAsia="Montserrat" w:cs="Times New Roman"/>
          <w:bCs/>
          <w:szCs w:val="32"/>
          <w:lang w:val="fi-FI"/>
        </w:rPr>
        <w:t>Aamu- ja iltapäivätoiminta koulujen loma-aikoina</w:t>
      </w:r>
      <w:r>
        <w:rPr>
          <w:rFonts w:eastAsia="Montserrat" w:cs="Times New Roman"/>
          <w:b w:val="0"/>
          <w:szCs w:val="32"/>
          <w:lang w:val="fi-FI"/>
        </w:rPr>
        <w:t xml:space="preserve">      </w:t>
      </w:r>
    </w:p>
    <w:p w14:paraId="769FEB24" w14:textId="77777777" w:rsidR="001609BB" w:rsidRPr="00160A58" w:rsidRDefault="00E54793" w:rsidP="001609BB">
      <w:pPr>
        <w:rPr>
          <w:lang w:val="fi-FI"/>
        </w:rPr>
      </w:pPr>
      <w:r>
        <w:rPr>
          <w:rFonts w:eastAsia="Montserrat" w:cs="Times New Roman"/>
          <w:lang w:val="fi-FI"/>
        </w:rPr>
        <w:t xml:space="preserve">Vöyrin kunnassa lapset, joille on myönnetty paikka aamu- ja iltapäivätoiminnassa, voivat osallistua varhaiskasvatustoimintaan koulujen loma-aikoina kolmannen vuosiluokan aloittamiseen saakka ja poikkeustapauksissa myös pidempään, jos lapsella on erityistarpeita. Näillä lapsilla ei ole varhaiskasvatussopimusta, vaan heidän maksunsa määräytyvät lyhyiden lomien aikana aamu- ja iltapäivätoiminnan sopimuksen mukaan. </w:t>
      </w:r>
    </w:p>
    <w:p w14:paraId="700CC34E" w14:textId="77777777" w:rsidR="001609BB" w:rsidRPr="00160A58" w:rsidRDefault="00E54793" w:rsidP="001609BB">
      <w:pPr>
        <w:spacing w:before="60" w:after="120"/>
        <w:rPr>
          <w:b/>
          <w:bCs/>
          <w:lang w:val="fi-FI"/>
        </w:rPr>
      </w:pPr>
      <w:r>
        <w:rPr>
          <w:rFonts w:eastAsia="Montserrat" w:cs="Times New Roman"/>
          <w:b/>
          <w:bCs/>
          <w:lang w:val="fi-FI"/>
        </w:rPr>
        <w:t>Aamu- ja iltapäivätoiminta kesäloman aikana</w:t>
      </w:r>
    </w:p>
    <w:p w14:paraId="34AD71A9" w14:textId="77777777" w:rsidR="001609BB" w:rsidRPr="00160A58" w:rsidRDefault="00E54793" w:rsidP="001609BB">
      <w:pPr>
        <w:spacing w:before="60" w:after="120"/>
        <w:rPr>
          <w:lang w:val="fi-FI"/>
        </w:rPr>
      </w:pPr>
      <w:r>
        <w:rPr>
          <w:rFonts w:eastAsia="Montserrat" w:cs="Times New Roman"/>
          <w:lang w:val="fi-FI"/>
        </w:rPr>
        <w:t xml:space="preserve">Jos lapsi tarvitsee aamu- ja iltapäivätoimintaa kesäloman aikana, aamu- ja iltapäivätoiminnan toimintapaikka laatii uuden sopimuksen kesän ajaksi lapsen </w:t>
      </w:r>
      <w:r>
        <w:rPr>
          <w:rFonts w:eastAsia="Montserrat" w:cs="Times New Roman"/>
          <w:lang w:val="fi-FI"/>
        </w:rPr>
        <w:t>tarvitsemien hoitotuntien mukaan. Toiminta-ajaksi lasketaan koko päivä eikä pelkkä aamu- tai iltapäivä, joten useimmiten hintaluokaksi määräytyy korkeampi hintaluokka eli yli neljä tuntia päivässä ja useita päiviä kuukaudessa.</w:t>
      </w:r>
    </w:p>
    <w:p w14:paraId="7CEE30A4" w14:textId="77777777" w:rsidR="000F3E95" w:rsidRPr="00160A58" w:rsidRDefault="00E54793" w:rsidP="000F3E95">
      <w:pPr>
        <w:rPr>
          <w:lang w:val="fi-FI"/>
        </w:rPr>
      </w:pPr>
      <w:r>
        <w:rPr>
          <w:rFonts w:eastAsia="Montserrat" w:cs="Times New Roman"/>
          <w:lang w:val="fi-FI"/>
        </w:rPr>
        <w:t>Jos lapsen hoidosta maksetaan jo koko ajalta (120 euroa), sopimusta ei tarvitse muuttaa vaan jatkaa tarvittavalle ajalle. Henkilöstön tehtyä uuden sopimuksen vanhempien kanssa sopimus palautetaan sivistystoimiston sihteerille, joka kirjaa ajantasaisen sopimuksen.</w:t>
      </w:r>
    </w:p>
    <w:p w14:paraId="58CCF205" w14:textId="77777777" w:rsidR="000F3E95" w:rsidRPr="00160A58" w:rsidRDefault="00E54793" w:rsidP="00D3574E">
      <w:pPr>
        <w:pStyle w:val="Rubrik2"/>
        <w:rPr>
          <w:lang w:val="fi-FI"/>
        </w:rPr>
      </w:pPr>
      <w:bookmarkStart w:id="9" w:name="_Toc206406642"/>
      <w:r>
        <w:rPr>
          <w:rFonts w:eastAsia="Montserrat ExtraBold" w:cs="Times New Roman"/>
          <w:szCs w:val="36"/>
          <w:lang w:val="fi-FI"/>
        </w:rPr>
        <w:t>Tukea tarvitsevat lapset</w:t>
      </w:r>
      <w:bookmarkEnd w:id="9"/>
      <w:r>
        <w:rPr>
          <w:rFonts w:eastAsia="Montserrat ExtraBold" w:cs="Times New Roman"/>
          <w:szCs w:val="36"/>
          <w:lang w:val="fi-FI"/>
        </w:rPr>
        <w:t xml:space="preserve"> </w:t>
      </w:r>
    </w:p>
    <w:p w14:paraId="496DA021" w14:textId="77777777" w:rsidR="000F3E95" w:rsidRPr="00160A58" w:rsidRDefault="00E54793" w:rsidP="001609BB">
      <w:pPr>
        <w:rPr>
          <w:lang w:val="fi-FI"/>
        </w:rPr>
      </w:pPr>
      <w:r>
        <w:rPr>
          <w:rFonts w:eastAsia="Montserrat" w:cs="Times New Roman"/>
          <w:lang w:val="fi-FI"/>
        </w:rPr>
        <w:t xml:space="preserve">Perusopetuslain mukaan opetukseen osallistuvalla on oikeus saada riittävää oppimisen ja koulunkäynnin tukea heti tuen tarpeen ilmetessä. Aamu- ja iltapäivätoiminta voi tarvittaessa olla osa perusopetuksessa oppilaalle annettavaa oppimisen ja koulunkäynnin tukea. </w:t>
      </w:r>
    </w:p>
    <w:p w14:paraId="0DA4E490" w14:textId="77777777" w:rsidR="000F3E95" w:rsidRPr="00160A58" w:rsidRDefault="00E54793" w:rsidP="00D3574E">
      <w:pPr>
        <w:pStyle w:val="Rubrik2"/>
        <w:rPr>
          <w:lang w:val="fi-FI"/>
        </w:rPr>
      </w:pPr>
      <w:bookmarkStart w:id="10" w:name="_Toc206406643"/>
      <w:r>
        <w:rPr>
          <w:rFonts w:eastAsia="Montserrat ExtraBold" w:cs="Times New Roman"/>
          <w:szCs w:val="36"/>
          <w:lang w:val="fi-FI"/>
        </w:rPr>
        <w:t>Toimintapaikat</w:t>
      </w:r>
      <w:bookmarkEnd w:id="10"/>
      <w:r>
        <w:rPr>
          <w:rFonts w:eastAsia="Montserrat ExtraBold" w:cs="Times New Roman"/>
          <w:szCs w:val="36"/>
          <w:lang w:val="fi-FI"/>
        </w:rPr>
        <w:t xml:space="preserve"> </w:t>
      </w:r>
    </w:p>
    <w:p w14:paraId="09E1223C" w14:textId="77777777" w:rsidR="000F3E95" w:rsidRPr="00160A58" w:rsidRDefault="00E54793" w:rsidP="000F3E95">
      <w:pPr>
        <w:rPr>
          <w:lang w:val="fi-FI"/>
        </w:rPr>
      </w:pPr>
      <w:r>
        <w:rPr>
          <w:rFonts w:eastAsia="Montserrat" w:cs="Times New Roman"/>
          <w:lang w:val="fi-FI"/>
        </w:rPr>
        <w:t>Aamu- ja iltapäivätoimintaa järjestetään yleisesti ottaen koulujen tiloissa tai yhteistyössä varhaiskasvatuksen kanssa.</w:t>
      </w:r>
    </w:p>
    <w:p w14:paraId="1CEB1AEF" w14:textId="6C360F55" w:rsidR="007965A3" w:rsidRPr="00160A58" w:rsidRDefault="00E54793" w:rsidP="007965A3">
      <w:pPr>
        <w:rPr>
          <w:lang w:val="fi-FI"/>
        </w:rPr>
      </w:pPr>
      <w:r>
        <w:rPr>
          <w:rFonts w:eastAsia="Montserrat" w:cs="Times New Roman"/>
          <w:lang w:val="fi-FI"/>
        </w:rPr>
        <w:lastRenderedPageBreak/>
        <w:t xml:space="preserve">Kunta ei järjestä kuljetuksia aamu- ja iltapäivätoimintaan tai sieltä kotiin. Kunta järjestää kuljetuksen koulun ja toimintapaikan välillä silloin, kun kunnan järjestämää toimintaa ei järjestetä oman lähikoulun välittömässä läheisyydessä. </w:t>
      </w:r>
    </w:p>
    <w:p w14:paraId="02751314" w14:textId="77777777" w:rsidR="007965A3" w:rsidRPr="00160A58" w:rsidRDefault="00E54793" w:rsidP="000F3E95">
      <w:pPr>
        <w:rPr>
          <w:lang w:val="fi-FI"/>
        </w:rPr>
      </w:pPr>
      <w:r>
        <w:rPr>
          <w:rFonts w:eastAsia="Montserrat" w:cs="Times New Roman"/>
          <w:lang w:val="fi-FI"/>
        </w:rPr>
        <w:t>Koulun ja aamu- ja iltapäivätoiminnan toimintapaikan välille voidaan järjestää kuljetus, jos toimintaa järjestetään toisen kotimaisen kielen opetusta tarjoavassa lähikoulussa.  Oikeus kuljetukseen on, jos kuljetuksen kriteerit täyttyvät.</w:t>
      </w:r>
    </w:p>
    <w:p w14:paraId="606987FB" w14:textId="77777777" w:rsidR="000F3E95" w:rsidRPr="00160A58" w:rsidRDefault="00E54793" w:rsidP="000F3E95">
      <w:pPr>
        <w:spacing w:before="60" w:after="120"/>
        <w:rPr>
          <w:lang w:val="fi-FI"/>
        </w:rPr>
      </w:pPr>
      <w:r>
        <w:rPr>
          <w:rFonts w:eastAsia="Montserrat" w:cs="Times New Roman"/>
          <w:lang w:val="fi-FI"/>
        </w:rPr>
        <w:t>Vöyrin kunnassa aamu- ja iltapäivätoimintaa järjestetään seuraavissa yksiköissä:</w:t>
      </w:r>
    </w:p>
    <w:p w14:paraId="4B929E59" w14:textId="77777777" w:rsidR="000F3E95" w:rsidRPr="00160A58" w:rsidRDefault="00E54793" w:rsidP="007D49AE">
      <w:pPr>
        <w:numPr>
          <w:ilvl w:val="0"/>
          <w:numId w:val="3"/>
        </w:numPr>
        <w:spacing w:before="60" w:after="120"/>
        <w:rPr>
          <w:lang w:val="fi-FI"/>
        </w:rPr>
      </w:pPr>
      <w:r>
        <w:rPr>
          <w:rFonts w:eastAsia="Montserrat" w:cs="Times New Roman"/>
          <w:lang w:val="fi-FI"/>
        </w:rPr>
        <w:t xml:space="preserve">Vöyrin keskusta: </w:t>
      </w:r>
      <w:proofErr w:type="spellStart"/>
      <w:r>
        <w:rPr>
          <w:rFonts w:eastAsia="Montserrat" w:cs="Times New Roman"/>
          <w:lang w:val="fi-FI"/>
        </w:rPr>
        <w:t>Liljekonvaljens</w:t>
      </w:r>
      <w:proofErr w:type="spellEnd"/>
      <w:r>
        <w:rPr>
          <w:rFonts w:eastAsia="Montserrat" w:cs="Times New Roman"/>
          <w:lang w:val="fi-FI"/>
        </w:rPr>
        <w:t xml:space="preserve"> </w:t>
      </w:r>
      <w:proofErr w:type="spellStart"/>
      <w:r>
        <w:rPr>
          <w:rFonts w:eastAsia="Montserrat" w:cs="Times New Roman"/>
          <w:lang w:val="fi-FI"/>
        </w:rPr>
        <w:t>daghem</w:t>
      </w:r>
      <w:proofErr w:type="spellEnd"/>
      <w:r>
        <w:rPr>
          <w:rFonts w:eastAsia="Montserrat" w:cs="Times New Roman"/>
          <w:lang w:val="fi-FI"/>
        </w:rPr>
        <w:t xml:space="preserve"> ja </w:t>
      </w:r>
      <w:proofErr w:type="spellStart"/>
      <w:r>
        <w:rPr>
          <w:rFonts w:eastAsia="Montserrat" w:cs="Times New Roman"/>
          <w:lang w:val="fi-FI"/>
        </w:rPr>
        <w:t>Koskeby</w:t>
      </w:r>
      <w:proofErr w:type="spellEnd"/>
      <w:r>
        <w:rPr>
          <w:rFonts w:eastAsia="Montserrat" w:cs="Times New Roman"/>
          <w:lang w:val="fi-FI"/>
        </w:rPr>
        <w:t xml:space="preserve"> skola (myös Rökiö skolan oppilaille)</w:t>
      </w:r>
    </w:p>
    <w:p w14:paraId="52D197F8" w14:textId="77777777" w:rsidR="000F3E95" w:rsidRPr="00B33870" w:rsidRDefault="00E54793" w:rsidP="007D49AE">
      <w:pPr>
        <w:numPr>
          <w:ilvl w:val="0"/>
          <w:numId w:val="3"/>
        </w:numPr>
        <w:spacing w:before="60" w:after="120"/>
      </w:pPr>
      <w:r>
        <w:rPr>
          <w:rFonts w:eastAsia="Montserrat" w:cs="Times New Roman"/>
          <w:lang w:val="fi-FI"/>
        </w:rPr>
        <w:t>Oravainen: Oravaisten koulu</w:t>
      </w:r>
    </w:p>
    <w:p w14:paraId="4DBFE48D" w14:textId="77777777" w:rsidR="000F3E95" w:rsidRPr="00B33870" w:rsidRDefault="00E54793" w:rsidP="007D49AE">
      <w:pPr>
        <w:numPr>
          <w:ilvl w:val="0"/>
          <w:numId w:val="3"/>
        </w:numPr>
        <w:spacing w:before="60" w:after="120"/>
      </w:pPr>
      <w:r>
        <w:rPr>
          <w:rFonts w:eastAsia="Montserrat" w:cs="Times New Roman"/>
          <w:lang w:val="fi-FI"/>
        </w:rPr>
        <w:t>Maksamaa: Maxmo kyrkoby skola</w:t>
      </w:r>
    </w:p>
    <w:p w14:paraId="55AFDECC" w14:textId="77777777" w:rsidR="000F3E95" w:rsidRPr="00B33870" w:rsidRDefault="00E54793" w:rsidP="007D49AE">
      <w:pPr>
        <w:numPr>
          <w:ilvl w:val="0"/>
          <w:numId w:val="3"/>
        </w:numPr>
        <w:spacing w:before="60" w:after="120"/>
      </w:pPr>
      <w:r w:rsidRPr="00160A58">
        <w:rPr>
          <w:rFonts w:eastAsia="Montserrat" w:cs="Times New Roman"/>
        </w:rPr>
        <w:t>Karvsor: Karvsor daghem ja Karvsor skola</w:t>
      </w:r>
    </w:p>
    <w:p w14:paraId="57030F53" w14:textId="77777777" w:rsidR="000F3E95" w:rsidRDefault="00E54793" w:rsidP="007D49AE">
      <w:pPr>
        <w:numPr>
          <w:ilvl w:val="0"/>
          <w:numId w:val="3"/>
        </w:numPr>
        <w:spacing w:before="60" w:after="120"/>
      </w:pPr>
      <w:r>
        <w:rPr>
          <w:rFonts w:eastAsia="Montserrat" w:cs="Times New Roman"/>
          <w:lang w:val="fi-FI"/>
        </w:rPr>
        <w:t>Kimo: Solbackens daghem</w:t>
      </w:r>
    </w:p>
    <w:p w14:paraId="2B6FCD7A" w14:textId="77777777" w:rsidR="000F3E95" w:rsidRDefault="00E54793" w:rsidP="000F3E95">
      <w:pPr>
        <w:pStyle w:val="Rubrik3"/>
      </w:pPr>
      <w:r>
        <w:rPr>
          <w:rFonts w:eastAsia="Montserrat" w:cs="Times New Roman"/>
          <w:bCs/>
          <w:szCs w:val="32"/>
          <w:lang w:val="fi-FI"/>
        </w:rPr>
        <w:t>Turvallisuus- ja pelastussuunnitelma</w:t>
      </w:r>
      <w:r>
        <w:rPr>
          <w:rFonts w:eastAsia="Montserrat" w:cs="Times New Roman"/>
          <w:b w:val="0"/>
          <w:szCs w:val="32"/>
          <w:lang w:val="fi-FI"/>
        </w:rPr>
        <w:t xml:space="preserve"> </w:t>
      </w:r>
    </w:p>
    <w:p w14:paraId="7B2A917E" w14:textId="77777777" w:rsidR="000F3E95" w:rsidRPr="00160A58" w:rsidRDefault="00E54793" w:rsidP="000F3E95">
      <w:pPr>
        <w:rPr>
          <w:lang w:val="fi-FI"/>
        </w:rPr>
      </w:pPr>
      <w:r>
        <w:rPr>
          <w:rFonts w:eastAsia="Montserrat" w:cs="Times New Roman"/>
          <w:lang w:val="fi-FI"/>
        </w:rPr>
        <w:t xml:space="preserve">Perusopetuksen aamu- ja iltapäivätoiminnan perusteiden 2011 mukaan toimintasuunnitelman tulee sisältää aamu- ja iltapäivätoiminnan pelastussuunnitelma. Kouluilla järjestettävässä toiminnassa iltapäivätoiminnan turvallisuus- ja pelastussuunnitelma sisällytetään koulun turvallisuus- ja pelastussuunnitelmaan, ja sitä päivitetään lukuvuosittain. Muissa tiloissa järjestettävän toiminnan osalta opetuksen järjestäjä vastaa erillisen turvallisuus- ja pelastussuunnitelman tekemisestä. </w:t>
      </w:r>
    </w:p>
    <w:p w14:paraId="2B1C7640" w14:textId="77777777" w:rsidR="001609BB" w:rsidRPr="00160A58" w:rsidRDefault="001609BB" w:rsidP="000940F0">
      <w:pPr>
        <w:rPr>
          <w:lang w:val="fi-FI"/>
        </w:rPr>
      </w:pPr>
    </w:p>
    <w:p w14:paraId="7DF1493E" w14:textId="4FE2E818" w:rsidR="004D6BCE" w:rsidRPr="00160A58" w:rsidRDefault="004609FD" w:rsidP="00F16AAB">
      <w:pPr>
        <w:pStyle w:val="Rubrik1"/>
        <w:rPr>
          <w:lang w:val="fi-FI"/>
        </w:rPr>
      </w:pPr>
      <w:bookmarkStart w:id="11" w:name="_Toc206406644"/>
      <w:r>
        <w:rPr>
          <w:rFonts w:eastAsia="Montserrat ExtraBold" w:cs="Times New Roman"/>
          <w:szCs w:val="44"/>
          <w:lang w:val="fi-FI"/>
        </w:rPr>
        <w:t>Paikka aamu- ja iltapäivätoiminnassa</w:t>
      </w:r>
      <w:bookmarkEnd w:id="11"/>
      <w:r>
        <w:rPr>
          <w:rFonts w:eastAsia="Montserrat ExtraBold" w:cs="Times New Roman"/>
          <w:szCs w:val="44"/>
          <w:lang w:val="fi-FI"/>
        </w:rPr>
        <w:t xml:space="preserve">       </w:t>
      </w:r>
    </w:p>
    <w:p w14:paraId="2C93C11E" w14:textId="77777777" w:rsidR="000E26C9" w:rsidRPr="00160A58" w:rsidRDefault="00E54793" w:rsidP="000940F0">
      <w:pPr>
        <w:rPr>
          <w:color w:val="FF0000"/>
          <w:lang w:val="fi-FI"/>
        </w:rPr>
      </w:pPr>
      <w:r>
        <w:rPr>
          <w:rFonts w:eastAsia="Montserrat" w:cs="Times New Roman"/>
          <w:lang w:val="fi-FI"/>
        </w:rPr>
        <w:t xml:space="preserve">Kunta tarjoaa aamu- ja/tai iltapäivätoimintaa kaikille ensimmäisen ja toisen vuosiluokan oppilaille sekä kaikkien vuosiluokkien oppilaille, joille on tehty perusopetuslain mukainen erityisen tuen päätös. </w:t>
      </w:r>
    </w:p>
    <w:p w14:paraId="3B645D76" w14:textId="77777777" w:rsidR="00F16AAB" w:rsidRPr="00160A58" w:rsidRDefault="00E54793" w:rsidP="007965A3">
      <w:pPr>
        <w:pStyle w:val="Rubrik2"/>
        <w:rPr>
          <w:lang w:val="fi-FI"/>
        </w:rPr>
      </w:pPr>
      <w:bookmarkStart w:id="12" w:name="_Toc206406645"/>
      <w:r>
        <w:rPr>
          <w:rFonts w:eastAsia="Montserrat ExtraBold" w:cs="Times New Roman"/>
          <w:szCs w:val="36"/>
          <w:lang w:val="fi-FI"/>
        </w:rPr>
        <w:lastRenderedPageBreak/>
        <w:t>Hakemus</w:t>
      </w:r>
      <w:bookmarkEnd w:id="12"/>
    </w:p>
    <w:p w14:paraId="14624F3D" w14:textId="77777777" w:rsidR="004D6BCE" w:rsidRPr="00160A58" w:rsidRDefault="00E54793" w:rsidP="000940F0">
      <w:pPr>
        <w:rPr>
          <w:lang w:val="fi-FI"/>
        </w:rPr>
      </w:pPr>
      <w:r>
        <w:rPr>
          <w:rFonts w:eastAsia="Montserrat" w:cs="Times New Roman"/>
          <w:lang w:val="fi-FI"/>
        </w:rPr>
        <w:t>Aamu- ja iltapäivätoimintaan haetaan aina lukuvuodeksi kerrallaan. Hakemuslomake löytyy kunnan kotisivuilta, ja se lähetetään sivistystoimistoon viimeistään tammikuun aikana. Hakuajasta ilmoitetaan Wilmassa, Päikyssä ja kunnan kotisivuilla. Hakuajan jälkeen jätetyt hakemukset huomioidaan, jos ryhmässä on tilaa. Paikkoja myönnetään sitä mukaan kuin niitä vapautuu. Myönteisestä paikkapäätöksestä ilmoitetaan viimeistään toukokuun loppuun mennessä. Sopimus on voimassa koko seuraavan lukuvuoden.</w:t>
      </w:r>
    </w:p>
    <w:p w14:paraId="1A8682B2" w14:textId="77777777" w:rsidR="003D768C" w:rsidRPr="00160A58" w:rsidRDefault="00E54793" w:rsidP="007965A3">
      <w:pPr>
        <w:pStyle w:val="Rubrik2"/>
        <w:rPr>
          <w:lang w:val="fi-FI"/>
        </w:rPr>
      </w:pPr>
      <w:bookmarkStart w:id="13" w:name="_Toc206406646"/>
      <w:r>
        <w:rPr>
          <w:rFonts w:eastAsia="Montserrat ExtraBold" w:cs="Times New Roman"/>
          <w:szCs w:val="36"/>
          <w:lang w:val="fi-FI"/>
        </w:rPr>
        <w:t>Paikkapäätös</w:t>
      </w:r>
      <w:bookmarkEnd w:id="13"/>
    </w:p>
    <w:p w14:paraId="3550AE99" w14:textId="77777777" w:rsidR="00E60425" w:rsidRPr="00160A58" w:rsidRDefault="00E54793" w:rsidP="003D768C">
      <w:pPr>
        <w:rPr>
          <w:lang w:val="fi-FI"/>
        </w:rPr>
      </w:pPr>
      <w:r>
        <w:rPr>
          <w:rFonts w:eastAsia="Montserrat" w:cs="Times New Roman"/>
          <w:lang w:val="fi-FI"/>
        </w:rPr>
        <w:t>Rehtorit ilmoittavat myönnetystä paikasta aamu- ja iltapäivätoiminnassa.</w:t>
      </w:r>
    </w:p>
    <w:p w14:paraId="7346E571" w14:textId="77777777" w:rsidR="00D27F7C" w:rsidRPr="00160A58" w:rsidRDefault="00E54793" w:rsidP="007965A3">
      <w:pPr>
        <w:pStyle w:val="Rubrik2"/>
        <w:rPr>
          <w:lang w:val="fi-FI"/>
        </w:rPr>
      </w:pPr>
      <w:bookmarkStart w:id="14" w:name="_Toc193709579"/>
      <w:bookmarkStart w:id="15" w:name="_Toc206406647"/>
      <w:r>
        <w:rPr>
          <w:rFonts w:eastAsia="Montserrat ExtraBold" w:cs="Times New Roman"/>
          <w:szCs w:val="36"/>
          <w:lang w:val="fi-FI"/>
        </w:rPr>
        <w:t>Kuntouttava aamu- ja iltapäivätoiminta</w:t>
      </w:r>
      <w:bookmarkEnd w:id="14"/>
      <w:bookmarkEnd w:id="15"/>
    </w:p>
    <w:p w14:paraId="01DD134B" w14:textId="11DC49A6" w:rsidR="00D27F7C" w:rsidRPr="00160A58" w:rsidRDefault="00E54793" w:rsidP="00D27F7C">
      <w:pPr>
        <w:spacing w:before="60" w:after="120"/>
        <w:rPr>
          <w:lang w:val="fi-FI"/>
        </w:rPr>
      </w:pPr>
      <w:r>
        <w:rPr>
          <w:rFonts w:eastAsia="Montserrat" w:cs="Times New Roman"/>
          <w:lang w:val="fi-FI"/>
        </w:rPr>
        <w:t>Kehitysvammaisten erityishuollosta annetun lain 1. §:n piiriin kuuluville lapsille voidaan järjestää</w:t>
      </w:r>
      <w:r w:rsidR="006A0221">
        <w:rPr>
          <w:rFonts w:eastAsia="Montserrat" w:cs="Times New Roman"/>
          <w:lang w:val="fi-FI"/>
        </w:rPr>
        <w:t xml:space="preserve"> </w:t>
      </w:r>
      <w:r>
        <w:rPr>
          <w:rFonts w:eastAsia="Montserrat" w:cs="Times New Roman"/>
          <w:lang w:val="fi-FI"/>
        </w:rPr>
        <w:t xml:space="preserve">aamu- ja </w:t>
      </w:r>
      <w:r>
        <w:rPr>
          <w:rFonts w:eastAsia="Montserrat" w:cs="Times New Roman"/>
          <w:lang w:val="fi-FI"/>
        </w:rPr>
        <w:t>iltapäivätoimintaa erityishuoltona, kuten kuntouttavana aamu- ja iltapäivätoimintana, jolloin toiminta on perheille maksutonta.</w:t>
      </w:r>
    </w:p>
    <w:p w14:paraId="1939E5D0" w14:textId="77777777" w:rsidR="00D27F7C" w:rsidRPr="00160A58" w:rsidRDefault="00E54793" w:rsidP="00D27F7C">
      <w:pPr>
        <w:spacing w:before="60" w:after="120"/>
        <w:rPr>
          <w:lang w:val="fi-FI"/>
        </w:rPr>
      </w:pPr>
      <w:r>
        <w:rPr>
          <w:rFonts w:eastAsia="Montserrat" w:cs="Times New Roman"/>
          <w:lang w:val="fi-FI"/>
        </w:rPr>
        <w:t>Lapset, jotka kuuluvat erityishuoltolain soveltamisalaan, saavat mahdollisuuden ohjattuun vuorovaikutukseen samanikäisten lasten kanssa, mikä tukee heidän viestintäänsä ja auttaa heitä oppimaan asioita yhdessä toisten lasten kanssa. Muut vammaisten lasten perheet maksavat tavallisen maksun.</w:t>
      </w:r>
    </w:p>
    <w:p w14:paraId="5D320D91" w14:textId="77777777" w:rsidR="00D27F7C" w:rsidRPr="00160A58" w:rsidRDefault="00E54793" w:rsidP="00D27F7C">
      <w:pPr>
        <w:spacing w:before="60" w:after="120"/>
        <w:rPr>
          <w:lang w:val="fi-FI"/>
        </w:rPr>
      </w:pPr>
      <w:r w:rsidRPr="00160A58">
        <w:rPr>
          <w:lang w:val="fi-FI"/>
        </w:rPr>
        <w:t> </w:t>
      </w:r>
    </w:p>
    <w:p w14:paraId="643F5C93" w14:textId="77777777" w:rsidR="00D27F7C" w:rsidRPr="00160A58" w:rsidRDefault="00E54793" w:rsidP="00D27F7C">
      <w:pPr>
        <w:spacing w:before="60" w:after="120"/>
        <w:rPr>
          <w:b/>
          <w:bCs/>
          <w:lang w:val="fi-FI"/>
        </w:rPr>
      </w:pPr>
      <w:r>
        <w:rPr>
          <w:rFonts w:eastAsia="Montserrat" w:cs="Times New Roman"/>
          <w:b/>
          <w:bCs/>
          <w:lang w:val="fi-FI"/>
        </w:rPr>
        <w:t>Maksuttoman ja kuntouttavan aamu- ja iltapäivätoiminnan kriteerit:</w:t>
      </w:r>
    </w:p>
    <w:p w14:paraId="6DCF58A1" w14:textId="77777777" w:rsidR="00D27F7C" w:rsidRPr="00160A58" w:rsidRDefault="00E54793" w:rsidP="007D49AE">
      <w:pPr>
        <w:numPr>
          <w:ilvl w:val="0"/>
          <w:numId w:val="1"/>
        </w:numPr>
        <w:spacing w:before="60" w:after="120"/>
        <w:rPr>
          <w:lang w:val="fi-FI"/>
        </w:rPr>
      </w:pPr>
      <w:r>
        <w:rPr>
          <w:rFonts w:eastAsia="Montserrat" w:cs="Times New Roman"/>
          <w:lang w:val="fi-FI"/>
        </w:rPr>
        <w:t>Tarve ja tarpeen laajuus (esim. puolikas tai kokonainen päivä) on kirjattu lapsen erityishuoltosuunnitelmaan tai ne mainitaan siihen kuuluvassa yksilöllisessä palvelusuunnitelmassa.</w:t>
      </w:r>
    </w:p>
    <w:p w14:paraId="4688018A" w14:textId="77777777" w:rsidR="00D27F7C" w:rsidRPr="00160A58" w:rsidRDefault="00E54793" w:rsidP="007D49AE">
      <w:pPr>
        <w:numPr>
          <w:ilvl w:val="0"/>
          <w:numId w:val="1"/>
        </w:numPr>
        <w:spacing w:before="60" w:after="120"/>
        <w:rPr>
          <w:lang w:val="fi-FI"/>
        </w:rPr>
      </w:pPr>
      <w:r>
        <w:rPr>
          <w:rFonts w:eastAsia="Montserrat" w:cs="Times New Roman"/>
          <w:lang w:val="fi-FI"/>
        </w:rPr>
        <w:t>Vanhemmat hakevat maksutonta aamu- ja iltapäivätoimintaa ja toimittavat tarpeelliset asiakirjat.</w:t>
      </w:r>
    </w:p>
    <w:p w14:paraId="6AAFD815" w14:textId="77777777" w:rsidR="00D27F7C" w:rsidRPr="00160A58" w:rsidRDefault="00E54793" w:rsidP="007D49AE">
      <w:pPr>
        <w:numPr>
          <w:ilvl w:val="0"/>
          <w:numId w:val="1"/>
        </w:numPr>
        <w:spacing w:before="60" w:after="120"/>
        <w:rPr>
          <w:lang w:val="fi-FI"/>
        </w:rPr>
      </w:pPr>
      <w:r>
        <w:rPr>
          <w:rFonts w:eastAsia="Montserrat" w:cs="Times New Roman"/>
          <w:lang w:val="fi-FI"/>
        </w:rPr>
        <w:t>Kuntouttavaa ja maksutonta aamu- ja iltapäivätoimintaa myönnetään ensimmäisestä kuukaudesta hakemuksen toimittamisen jälkeen.</w:t>
      </w:r>
    </w:p>
    <w:p w14:paraId="77018C5F" w14:textId="77777777" w:rsidR="00D27F7C" w:rsidRPr="00160A58" w:rsidRDefault="00E54793" w:rsidP="00D27F7C">
      <w:pPr>
        <w:spacing w:before="60" w:after="120"/>
        <w:rPr>
          <w:lang w:val="fi-FI"/>
        </w:rPr>
      </w:pPr>
      <w:r w:rsidRPr="00160A58">
        <w:rPr>
          <w:lang w:val="fi-FI"/>
        </w:rPr>
        <w:t> </w:t>
      </w:r>
    </w:p>
    <w:p w14:paraId="11730430" w14:textId="77777777" w:rsidR="00D27F7C" w:rsidRPr="00160A58" w:rsidRDefault="00E54793" w:rsidP="00D27F7C">
      <w:pPr>
        <w:spacing w:before="60" w:after="120"/>
        <w:rPr>
          <w:lang w:val="fi-FI"/>
        </w:rPr>
      </w:pPr>
      <w:r>
        <w:rPr>
          <w:rFonts w:eastAsia="Montserrat" w:cs="Times New Roman"/>
          <w:lang w:val="fi-FI"/>
        </w:rPr>
        <w:t>Huoltajien vapaasti muotoilemasta hakemuksesta tulee ilmetä seuraavat asiat:</w:t>
      </w:r>
    </w:p>
    <w:p w14:paraId="047459AB" w14:textId="77777777" w:rsidR="00D27F7C" w:rsidRPr="00B33870" w:rsidRDefault="00E54793" w:rsidP="007D49AE">
      <w:pPr>
        <w:numPr>
          <w:ilvl w:val="0"/>
          <w:numId w:val="2"/>
        </w:numPr>
        <w:spacing w:before="60" w:after="120"/>
      </w:pPr>
      <w:r>
        <w:rPr>
          <w:rFonts w:eastAsia="Montserrat" w:cs="Times New Roman"/>
          <w:lang w:val="fi-FI"/>
        </w:rPr>
        <w:t>lapsen tiedot</w:t>
      </w:r>
    </w:p>
    <w:p w14:paraId="7EA09962" w14:textId="77777777" w:rsidR="00D27F7C" w:rsidRPr="00B33870" w:rsidRDefault="00E54793" w:rsidP="007D49AE">
      <w:pPr>
        <w:numPr>
          <w:ilvl w:val="0"/>
          <w:numId w:val="2"/>
        </w:numPr>
        <w:spacing w:before="60" w:after="120"/>
      </w:pPr>
      <w:r>
        <w:rPr>
          <w:rFonts w:eastAsia="Montserrat" w:cs="Times New Roman"/>
          <w:lang w:val="fi-FI"/>
        </w:rPr>
        <w:lastRenderedPageBreak/>
        <w:t>huoltajien tiedot</w:t>
      </w:r>
    </w:p>
    <w:p w14:paraId="72294181" w14:textId="77777777" w:rsidR="00D27F7C" w:rsidRPr="00B33870" w:rsidRDefault="00E54793" w:rsidP="007D49AE">
      <w:pPr>
        <w:numPr>
          <w:ilvl w:val="0"/>
          <w:numId w:val="2"/>
        </w:numPr>
        <w:spacing w:before="60" w:after="120"/>
      </w:pPr>
      <w:r>
        <w:rPr>
          <w:rFonts w:eastAsia="Montserrat" w:cs="Times New Roman"/>
          <w:lang w:val="fi-FI"/>
        </w:rPr>
        <w:t>toimintapaikka</w:t>
      </w:r>
    </w:p>
    <w:p w14:paraId="33C2EA46" w14:textId="77777777" w:rsidR="00D27F7C" w:rsidRPr="00160A58" w:rsidRDefault="00E54793" w:rsidP="007D49AE">
      <w:pPr>
        <w:numPr>
          <w:ilvl w:val="0"/>
          <w:numId w:val="2"/>
        </w:numPr>
        <w:spacing w:before="60" w:after="120"/>
        <w:rPr>
          <w:lang w:val="fi-FI"/>
        </w:rPr>
      </w:pPr>
      <w:r>
        <w:rPr>
          <w:rFonts w:eastAsia="Montserrat" w:cs="Times New Roman"/>
          <w:lang w:val="fi-FI"/>
        </w:rPr>
        <w:t>lyhyt kuvaus valintaperusteista maksuttomaan ja kuntouttavaan aamu- ja iltapäivätoimintaan</w:t>
      </w:r>
    </w:p>
    <w:p w14:paraId="57A2555F" w14:textId="77777777" w:rsidR="00D27F7C" w:rsidRPr="00B33870" w:rsidRDefault="00E54793" w:rsidP="007D49AE">
      <w:pPr>
        <w:numPr>
          <w:ilvl w:val="0"/>
          <w:numId w:val="2"/>
        </w:numPr>
        <w:spacing w:before="60" w:after="120"/>
      </w:pPr>
      <w:r>
        <w:rPr>
          <w:rFonts w:eastAsia="Montserrat" w:cs="Times New Roman"/>
          <w:lang w:val="fi-FI"/>
        </w:rPr>
        <w:t>liitteet: erityishuoltosuunnitelma tai yksilöllinen palvelusuunnitelma</w:t>
      </w:r>
    </w:p>
    <w:p w14:paraId="09B20478" w14:textId="77777777" w:rsidR="00FB1235" w:rsidRDefault="00FB1235" w:rsidP="00FB1235">
      <w:pPr>
        <w:pStyle w:val="Rubrik3"/>
      </w:pPr>
    </w:p>
    <w:p w14:paraId="0D6212BD" w14:textId="77777777" w:rsidR="00FB1235" w:rsidRDefault="00E54793" w:rsidP="007965A3">
      <w:pPr>
        <w:pStyle w:val="Rubrik2"/>
      </w:pPr>
      <w:bookmarkStart w:id="16" w:name="_Toc206406648"/>
      <w:r>
        <w:rPr>
          <w:rFonts w:eastAsia="Montserrat ExtraBold" w:cs="Times New Roman"/>
          <w:szCs w:val="36"/>
          <w:lang w:val="fi-FI"/>
        </w:rPr>
        <w:t>Sopimuksen muuttaminen tai paikan irtisanominen</w:t>
      </w:r>
      <w:bookmarkEnd w:id="16"/>
    </w:p>
    <w:p w14:paraId="06759768" w14:textId="77777777" w:rsidR="00366B7F" w:rsidRPr="00160A58" w:rsidRDefault="00E54793" w:rsidP="00844D30">
      <w:pPr>
        <w:rPr>
          <w:lang w:val="fi-FI"/>
        </w:rPr>
      </w:pPr>
      <w:r>
        <w:rPr>
          <w:rFonts w:eastAsia="Montserrat" w:cs="Times New Roman"/>
          <w:lang w:val="fi-FI"/>
        </w:rPr>
        <w:t xml:space="preserve">Paikka aamu- ja iltapäivätoiminnassa myönnetään yhdeksi lukuvuodeksi kerrallaan. Huoltajat saavat päätöksen myönnetystä paikasta aamu- ja iltapäivätoiminnassa. </w:t>
      </w:r>
    </w:p>
    <w:p w14:paraId="683E33D7" w14:textId="77777777" w:rsidR="004D6BCE" w:rsidRPr="00160A58" w:rsidRDefault="00E54793" w:rsidP="004D6BCE">
      <w:pPr>
        <w:rPr>
          <w:lang w:val="fi-FI"/>
        </w:rPr>
      </w:pPr>
      <w:r>
        <w:rPr>
          <w:rFonts w:eastAsia="Montserrat" w:cs="Times New Roman"/>
          <w:lang w:val="fi-FI"/>
        </w:rPr>
        <w:t xml:space="preserve">Aloittamispäivän muutoksesta tai paikan irtisanomisesta ilmoitetaan viimeistään 30 kalenteripäivää aiemmin sivistystoimiston sihteerille. Muussa tapauksessa toiminnasta laskutetaan ilmoittamispäivästä lähtien. Aamu- ja iltapäivätoimintapaikka on aina irtisanottava kirjallisesti. Aamu- ja iltapäivätoiminnan irtisanomislomake löytyy kunnan kotisivuilta. </w:t>
      </w:r>
    </w:p>
    <w:p w14:paraId="3557AEC0" w14:textId="77777777" w:rsidR="004D6BCE" w:rsidRPr="00160A58" w:rsidRDefault="00E54793" w:rsidP="00F16AAB">
      <w:pPr>
        <w:pStyle w:val="Rubrik1"/>
        <w:rPr>
          <w:lang w:val="fi-FI"/>
        </w:rPr>
      </w:pPr>
      <w:bookmarkStart w:id="17" w:name="_Toc206406649"/>
      <w:r>
        <w:rPr>
          <w:rFonts w:eastAsia="Montserrat ExtraBold" w:cs="Times New Roman"/>
          <w:szCs w:val="44"/>
          <w:lang w:val="fi-FI"/>
        </w:rPr>
        <w:t>Toimintamaksut</w:t>
      </w:r>
      <w:bookmarkEnd w:id="17"/>
    </w:p>
    <w:p w14:paraId="7FD7C7F3" w14:textId="77777777" w:rsidR="004D6BCE" w:rsidRPr="00160A58" w:rsidRDefault="00E54793" w:rsidP="000940F0">
      <w:pPr>
        <w:rPr>
          <w:lang w:val="fi-FI"/>
        </w:rPr>
      </w:pPr>
      <w:r>
        <w:rPr>
          <w:rFonts w:eastAsia="Montserrat" w:cs="Times New Roman"/>
          <w:lang w:val="fi-FI"/>
        </w:rPr>
        <w:t xml:space="preserve">Toiminnasta peritään kuukausittainen toimintamaksu, joka perustuu perusopetuslakiin. Koulujen loma-ajat, kuukausien pituus tai lapsen läsnäoloaika eivät vaikuta toimintamaksun suuruuteen. Toimintamaksu sisältää välipalan, tarvikkeet ja tapaturmavakuutuksen. </w:t>
      </w:r>
    </w:p>
    <w:p w14:paraId="141EAB11" w14:textId="77777777" w:rsidR="004D6BCE" w:rsidRPr="00160A58" w:rsidRDefault="00E54793" w:rsidP="000940F0">
      <w:pPr>
        <w:rPr>
          <w:b/>
          <w:bCs/>
          <w:lang w:val="fi-FI"/>
        </w:rPr>
      </w:pPr>
      <w:r>
        <w:rPr>
          <w:rFonts w:eastAsia="Montserrat" w:cs="Times New Roman"/>
          <w:b/>
          <w:bCs/>
          <w:lang w:val="fi-FI"/>
        </w:rPr>
        <w:t>Aamu- ja iltapäivätoiminnan maksut</w:t>
      </w:r>
    </w:p>
    <w:p w14:paraId="77957354" w14:textId="4B022A9D" w:rsidR="009528C8" w:rsidRPr="00160A58" w:rsidRDefault="00E54793" w:rsidP="009528C8">
      <w:pPr>
        <w:jc w:val="left"/>
        <w:rPr>
          <w:lang w:val="fi-FI"/>
        </w:rPr>
      </w:pPr>
      <w:r>
        <w:rPr>
          <w:rFonts w:eastAsia="Montserrat" w:cs="Times New Roman"/>
          <w:lang w:val="fi-FI"/>
        </w:rPr>
        <w:t>Aamutoiminta</w:t>
      </w:r>
      <w:r>
        <w:rPr>
          <w:rFonts w:eastAsia="Montserrat" w:cs="Times New Roman"/>
          <w:lang w:val="fi-FI"/>
        </w:rPr>
        <w:tab/>
      </w:r>
      <w:r>
        <w:rPr>
          <w:rFonts w:eastAsia="Montserrat" w:cs="Times New Roman"/>
          <w:lang w:val="fi-FI"/>
        </w:rPr>
        <w:tab/>
      </w:r>
      <w:r>
        <w:rPr>
          <w:rFonts w:eastAsia="Montserrat" w:cs="Times New Roman"/>
          <w:lang w:val="fi-FI"/>
        </w:rPr>
        <w:tab/>
        <w:t>60 euroa/kk</w:t>
      </w:r>
      <w:r>
        <w:rPr>
          <w:rFonts w:eastAsia="Montserrat" w:cs="Times New Roman"/>
          <w:lang w:val="fi-FI"/>
        </w:rPr>
        <w:br/>
        <w:t>Iltapäivätoiminta</w:t>
      </w:r>
      <w:r>
        <w:rPr>
          <w:rFonts w:eastAsia="Montserrat" w:cs="Times New Roman"/>
          <w:lang w:val="fi-FI"/>
        </w:rPr>
        <w:tab/>
      </w:r>
      <w:r>
        <w:rPr>
          <w:rFonts w:eastAsia="Montserrat" w:cs="Times New Roman"/>
          <w:lang w:val="fi-FI"/>
        </w:rPr>
        <w:tab/>
      </w:r>
      <w:r>
        <w:rPr>
          <w:rFonts w:eastAsia="Montserrat" w:cs="Times New Roman"/>
          <w:lang w:val="fi-FI"/>
        </w:rPr>
        <w:tab/>
        <w:t>100 euroa/kk</w:t>
      </w:r>
      <w:r>
        <w:rPr>
          <w:rFonts w:eastAsia="Montserrat" w:cs="Times New Roman"/>
          <w:lang w:val="fi-FI"/>
        </w:rPr>
        <w:br/>
      </w:r>
      <w:proofErr w:type="gramStart"/>
      <w:r>
        <w:rPr>
          <w:rFonts w:eastAsia="Montserrat" w:cs="Times New Roman"/>
          <w:lang w:val="fi-FI"/>
        </w:rPr>
        <w:t>Aamu-ja</w:t>
      </w:r>
      <w:proofErr w:type="gramEnd"/>
      <w:r>
        <w:rPr>
          <w:rFonts w:eastAsia="Montserrat" w:cs="Times New Roman"/>
          <w:lang w:val="fi-FI"/>
        </w:rPr>
        <w:t xml:space="preserve"> iltapäivätoiminta</w:t>
      </w:r>
      <w:r>
        <w:rPr>
          <w:rFonts w:eastAsia="Montserrat" w:cs="Times New Roman"/>
          <w:lang w:val="fi-FI"/>
        </w:rPr>
        <w:tab/>
      </w:r>
      <w:r>
        <w:rPr>
          <w:rFonts w:eastAsia="Montserrat" w:cs="Times New Roman"/>
          <w:lang w:val="fi-FI"/>
        </w:rPr>
        <w:tab/>
        <w:t>120 euroa/kk</w:t>
      </w:r>
    </w:p>
    <w:p w14:paraId="3B765AA6" w14:textId="77777777" w:rsidR="004D41DF" w:rsidRPr="00160A58" w:rsidRDefault="00E54793" w:rsidP="006B19F8">
      <w:pPr>
        <w:jc w:val="left"/>
        <w:rPr>
          <w:lang w:val="fi-FI"/>
        </w:rPr>
      </w:pPr>
      <w:r>
        <w:rPr>
          <w:rFonts w:eastAsia="Montserrat" w:cs="Times New Roman"/>
          <w:lang w:val="fi-FI"/>
        </w:rPr>
        <w:t>Sopimuksen muutokset tulevat voimaan seuraavan kalenterikuukauden alusta.</w:t>
      </w:r>
    </w:p>
    <w:p w14:paraId="468052F8" w14:textId="77777777" w:rsidR="00D27F7C" w:rsidRPr="00D27F7C" w:rsidRDefault="00E54793" w:rsidP="00F16AAB">
      <w:pPr>
        <w:pStyle w:val="Rubrik2"/>
      </w:pPr>
      <w:bookmarkStart w:id="18" w:name="_Toc206406650"/>
      <w:r>
        <w:rPr>
          <w:rFonts w:eastAsia="Montserrat ExtraBold" w:cs="Times New Roman"/>
          <w:szCs w:val="36"/>
          <w:lang w:val="fi-FI"/>
        </w:rPr>
        <w:lastRenderedPageBreak/>
        <w:t xml:space="preserve">Toimintamaksuun mahdollisesti </w:t>
      </w:r>
      <w:r>
        <w:rPr>
          <w:rFonts w:eastAsia="Montserrat ExtraBold" w:cs="Times New Roman"/>
          <w:szCs w:val="36"/>
          <w:lang w:val="fi-FI"/>
        </w:rPr>
        <w:t>vaikuttavat poissaolot</w:t>
      </w:r>
      <w:bookmarkEnd w:id="18"/>
    </w:p>
    <w:p w14:paraId="43FBC491" w14:textId="77777777" w:rsidR="00D27F7C" w:rsidRPr="00160A58" w:rsidRDefault="00E54793" w:rsidP="007D49AE">
      <w:pPr>
        <w:pStyle w:val="Liststycke"/>
        <w:numPr>
          <w:ilvl w:val="0"/>
          <w:numId w:val="6"/>
        </w:numPr>
        <w:jc w:val="left"/>
        <w:rPr>
          <w:lang w:val="fi-FI"/>
        </w:rPr>
      </w:pPr>
      <w:r>
        <w:rPr>
          <w:rFonts w:eastAsia="Montserrat"/>
          <w:szCs w:val="22"/>
          <w:lang w:val="fi-FI"/>
        </w:rPr>
        <w:t>Jos aamu- ja iltapäivätoimintaa annetaan enintään 10 päivänä kuukaudessa, peritään vain puolet maksusta.</w:t>
      </w:r>
    </w:p>
    <w:p w14:paraId="2CB0CBAA" w14:textId="77777777" w:rsidR="00D27F7C" w:rsidRDefault="00E54793" w:rsidP="007D49AE">
      <w:pPr>
        <w:pStyle w:val="Liststycke"/>
        <w:numPr>
          <w:ilvl w:val="0"/>
          <w:numId w:val="6"/>
        </w:numPr>
        <w:jc w:val="left"/>
      </w:pPr>
      <w:r>
        <w:rPr>
          <w:rFonts w:eastAsia="Montserrat"/>
          <w:szCs w:val="22"/>
          <w:lang w:val="fi-FI"/>
        </w:rPr>
        <w:t xml:space="preserve">Maksusta peritään vain puolet myös silloin, kun lapsi ei sairautensa vuoksi voi kalenterikuukauden aikana osallistua aamu- ja iltapäivätoimintaan yli 10 päivänä. Lääkärintodistus on lähetettävä sivistystoimiston sihteerille. </w:t>
      </w:r>
    </w:p>
    <w:p w14:paraId="1581FC32" w14:textId="77777777" w:rsidR="00D27F7C" w:rsidRDefault="00E54793" w:rsidP="007D49AE">
      <w:pPr>
        <w:pStyle w:val="Liststycke"/>
        <w:numPr>
          <w:ilvl w:val="0"/>
          <w:numId w:val="6"/>
        </w:numPr>
        <w:jc w:val="left"/>
      </w:pPr>
      <w:r>
        <w:rPr>
          <w:rFonts w:eastAsia="Montserrat"/>
          <w:szCs w:val="22"/>
          <w:lang w:val="fi-FI"/>
        </w:rPr>
        <w:t xml:space="preserve">Jos sairaudesta aiheutuva poissaolo kestää koko kalenterikuukauden, maksua ei peritä. Lääkärintodistus on lähetettävä sivistystoimiston sihteerille. </w:t>
      </w:r>
    </w:p>
    <w:p w14:paraId="36B4CFEC" w14:textId="77777777" w:rsidR="00D27F7C" w:rsidRPr="00160A58" w:rsidRDefault="00E54793" w:rsidP="007D49AE">
      <w:pPr>
        <w:pStyle w:val="Liststycke"/>
        <w:numPr>
          <w:ilvl w:val="0"/>
          <w:numId w:val="6"/>
        </w:numPr>
        <w:jc w:val="left"/>
        <w:rPr>
          <w:lang w:val="fi-FI"/>
        </w:rPr>
      </w:pPr>
      <w:r>
        <w:rPr>
          <w:rFonts w:eastAsia="Montserrat"/>
          <w:szCs w:val="22"/>
          <w:lang w:val="fi-FI"/>
        </w:rPr>
        <w:t xml:space="preserve">Jos lapsi ei muusta syystä osallistu toimintaan koko kalenterikuukautena, maksuna peritään puolet kuukausimaksusta. </w:t>
      </w:r>
    </w:p>
    <w:p w14:paraId="51996EB2" w14:textId="01062B9C" w:rsidR="00386DDA" w:rsidRPr="00F3574D" w:rsidRDefault="00E54793" w:rsidP="00F3574D">
      <w:pPr>
        <w:rPr>
          <w:rFonts w:eastAsia="Montserrat" w:cs="Times New Roman"/>
          <w:lang w:val="fi-FI"/>
        </w:rPr>
      </w:pPr>
      <w:r>
        <w:rPr>
          <w:rFonts w:eastAsia="Montserrat" w:cs="Times New Roman"/>
          <w:lang w:val="fi-FI"/>
        </w:rPr>
        <w:t>Toimintaan osallistumisesta ei voida periä muita maksuja. Maksu jätetään perimättä tai sitä alennetaan, jos siihen on syytä huoltajan elatusvelvollisuus, toimeentul</w:t>
      </w:r>
      <w:r w:rsidR="00F3574D">
        <w:rPr>
          <w:rFonts w:eastAsia="Montserrat" w:cs="Times New Roman"/>
          <w:lang w:val="fi-FI"/>
        </w:rPr>
        <w:t>o</w:t>
      </w:r>
      <w:r>
        <w:rPr>
          <w:rFonts w:eastAsia="Montserrat" w:cs="Times New Roman"/>
          <w:lang w:val="fi-FI"/>
        </w:rPr>
        <w:t xml:space="preserve">edellytykset tai huollolliset näkökohdat huomioon ottaen. </w:t>
      </w:r>
    </w:p>
    <w:p w14:paraId="063873F7" w14:textId="77777777" w:rsidR="00C62EB6" w:rsidRPr="00160A58" w:rsidRDefault="00E54793" w:rsidP="00C62EB6">
      <w:pPr>
        <w:pStyle w:val="Rubrik2"/>
        <w:rPr>
          <w:lang w:val="fi-FI"/>
        </w:rPr>
      </w:pPr>
      <w:bookmarkStart w:id="19" w:name="_Toc206406651"/>
      <w:r>
        <w:rPr>
          <w:rFonts w:eastAsia="Montserrat ExtraBold" w:cs="Times New Roman"/>
          <w:szCs w:val="36"/>
          <w:lang w:val="fi-FI"/>
        </w:rPr>
        <w:t>Maksusta vapauttaminen tai maksun alentaminen</w:t>
      </w:r>
      <w:bookmarkEnd w:id="19"/>
      <w:r>
        <w:rPr>
          <w:rFonts w:eastAsia="Montserrat ExtraBold" w:cs="Times New Roman"/>
          <w:szCs w:val="36"/>
          <w:lang w:val="fi-FI"/>
        </w:rPr>
        <w:t xml:space="preserve"> </w:t>
      </w:r>
    </w:p>
    <w:p w14:paraId="3EC58147" w14:textId="77777777" w:rsidR="00C62EB6" w:rsidRPr="00160A58" w:rsidRDefault="00E54793" w:rsidP="00FE4848">
      <w:pPr>
        <w:rPr>
          <w:lang w:val="fi-FI"/>
        </w:rPr>
      </w:pPr>
      <w:r>
        <w:rPr>
          <w:rFonts w:eastAsia="Montserrat" w:cs="Times New Roman"/>
          <w:lang w:val="fi-FI"/>
        </w:rPr>
        <w:t>Huoltaja voi hakea maksusta vapauttamista tai maksun alentamista lukuvuoden/toiminnan alettua tai tarpeen ilmetessä. Hakemus käsitellään vasta, kun kaikki tarvittavat liitteet on toimitettu. Toimitettujen liitteiden perusteella tehdään tuloselvitys.</w:t>
      </w:r>
    </w:p>
    <w:p w14:paraId="39FD63A0" w14:textId="632D94C0" w:rsidR="00C62EB6" w:rsidRPr="00160A58" w:rsidRDefault="00E54793" w:rsidP="00C62EB6">
      <w:pPr>
        <w:jc w:val="left"/>
        <w:rPr>
          <w:lang w:val="fi-FI"/>
        </w:rPr>
      </w:pPr>
      <w:r>
        <w:rPr>
          <w:rFonts w:eastAsia="Montserrat" w:cs="Times New Roman"/>
          <w:lang w:val="fi-FI"/>
        </w:rPr>
        <w:t>Esimerkkejä syistä, joiden vuoksi huoltaja voi hakea asiakasmaksusta vapauttamista tai maksun alentamista:</w:t>
      </w:r>
    </w:p>
    <w:p w14:paraId="48E3BB01" w14:textId="77777777" w:rsidR="00C62EB6" w:rsidRDefault="00E54793" w:rsidP="007D49AE">
      <w:pPr>
        <w:numPr>
          <w:ilvl w:val="0"/>
          <w:numId w:val="7"/>
        </w:numPr>
        <w:spacing w:line="240" w:lineRule="auto"/>
        <w:jc w:val="left"/>
      </w:pPr>
      <w:r>
        <w:rPr>
          <w:rFonts w:eastAsia="Montserrat" w:cs="Times New Roman"/>
          <w:lang w:val="fi-FI"/>
        </w:rPr>
        <w:t>Perheen taloudellinen tilanne, esim. pienituloisuus</w:t>
      </w:r>
    </w:p>
    <w:p w14:paraId="6389F2F2" w14:textId="77777777" w:rsidR="00C62EB6" w:rsidRPr="00C62EB6" w:rsidRDefault="00E54793" w:rsidP="007D49AE">
      <w:pPr>
        <w:numPr>
          <w:ilvl w:val="0"/>
          <w:numId w:val="7"/>
        </w:numPr>
        <w:spacing w:line="240" w:lineRule="auto"/>
        <w:jc w:val="left"/>
      </w:pPr>
      <w:r>
        <w:rPr>
          <w:rFonts w:eastAsia="Montserrat" w:cs="Times New Roman"/>
          <w:lang w:val="fi-FI"/>
        </w:rPr>
        <w:t>Tilapäinen tai säännöllinen toimeentulotukiasiakkuus</w:t>
      </w:r>
    </w:p>
    <w:p w14:paraId="3E3A2919" w14:textId="77777777" w:rsidR="00C62EB6" w:rsidRPr="00160A58" w:rsidRDefault="00E54793" w:rsidP="007D49AE">
      <w:pPr>
        <w:numPr>
          <w:ilvl w:val="0"/>
          <w:numId w:val="7"/>
        </w:numPr>
        <w:spacing w:line="240" w:lineRule="auto"/>
        <w:jc w:val="left"/>
        <w:rPr>
          <w:lang w:val="fi-FI"/>
        </w:rPr>
      </w:pPr>
      <w:r>
        <w:rPr>
          <w:rFonts w:eastAsia="Montserrat" w:cs="Times New Roman"/>
          <w:lang w:val="fi-FI"/>
        </w:rPr>
        <w:t>Toimeentulomahdollisuuksien huomattava heikentyminen pitkäaikaissairauden, työttömyyden tai vastaavan syyn vuoksi</w:t>
      </w:r>
      <w:r>
        <w:rPr>
          <w:rFonts w:eastAsia="Montserrat" w:cs="Times New Roman"/>
          <w:lang w:val="fi-FI"/>
        </w:rPr>
        <w:br/>
        <w:t> </w:t>
      </w:r>
    </w:p>
    <w:p w14:paraId="58476F3C" w14:textId="77777777" w:rsidR="00C62EB6" w:rsidRPr="00160A58" w:rsidRDefault="00E54793" w:rsidP="00C62EB6">
      <w:pPr>
        <w:jc w:val="left"/>
        <w:rPr>
          <w:lang w:val="fi-FI"/>
        </w:rPr>
      </w:pPr>
      <w:r>
        <w:rPr>
          <w:rFonts w:eastAsia="Montserrat" w:cs="Times New Roman"/>
          <w:lang w:val="fi-FI"/>
        </w:rPr>
        <w:t xml:space="preserve">Päätös asiakasmaksun alentamisesta 50 prosentilla tai maksusta vapauttamisesta voidaan tehdä </w:t>
      </w:r>
      <w:proofErr w:type="gramStart"/>
      <w:r>
        <w:rPr>
          <w:rFonts w:eastAsia="Montserrat" w:cs="Times New Roman"/>
          <w:lang w:val="fi-FI"/>
        </w:rPr>
        <w:t>sitä seuraavan kuukauden alusta</w:t>
      </w:r>
      <w:proofErr w:type="gramEnd"/>
      <w:r>
        <w:rPr>
          <w:rFonts w:eastAsia="Montserrat" w:cs="Times New Roman"/>
          <w:lang w:val="fi-FI"/>
        </w:rPr>
        <w:t xml:space="preserve">, kun hakemus kaikkine tarvittavine </w:t>
      </w:r>
      <w:r>
        <w:rPr>
          <w:rFonts w:eastAsia="Montserrat" w:cs="Times New Roman"/>
          <w:lang w:val="fi-FI"/>
        </w:rPr>
        <w:lastRenderedPageBreak/>
        <w:t>liitteineen on jätetty. Päätös on voimassa enintään kyseisen lukuvuoden loppuun. Päätöksiä ei tehdä takautuvasti.</w:t>
      </w:r>
    </w:p>
    <w:p w14:paraId="478331C1" w14:textId="77777777" w:rsidR="00C62EB6" w:rsidRPr="00160A58" w:rsidRDefault="00E54793" w:rsidP="00C62EB6">
      <w:pPr>
        <w:jc w:val="left"/>
        <w:rPr>
          <w:lang w:val="fi-FI"/>
        </w:rPr>
      </w:pPr>
      <w:r>
        <w:rPr>
          <w:rFonts w:eastAsia="Montserrat" w:cs="Times New Roman"/>
          <w:lang w:val="fi-FI"/>
        </w:rPr>
        <w:t>Mikäli perheen koko tai tulot muuttuvat päätöksenteon jälkeen, tulee asiasta ilmoittaa viipymättä sivistystoimeen. Mikäli huoltajalle on myönnetty alennusta tai hänet on vapautettu maksusta virheellisten tietojen perusteella, maksu voidaan periä takautuvasti.</w:t>
      </w:r>
      <w:r>
        <w:rPr>
          <w:rFonts w:eastAsia="Montserrat" w:cs="Times New Roman"/>
          <w:lang w:val="fi-FI"/>
        </w:rPr>
        <w:br/>
      </w:r>
      <w:r>
        <w:rPr>
          <w:rFonts w:eastAsia="Montserrat" w:cs="Times New Roman"/>
          <w:lang w:val="fi-FI"/>
        </w:rPr>
        <w:br/>
      </w:r>
      <w:r>
        <w:rPr>
          <w:rFonts w:eastAsia="Montserrat" w:cs="Times New Roman"/>
          <w:b/>
          <w:bCs/>
          <w:lang w:val="fi-FI"/>
        </w:rPr>
        <w:t>Tuloselvitys</w:t>
      </w:r>
    </w:p>
    <w:p w14:paraId="0F18949B" w14:textId="77777777" w:rsidR="00C62EB6" w:rsidRDefault="00E54793" w:rsidP="00EF0C49">
      <w:r>
        <w:rPr>
          <w:rFonts w:eastAsia="Montserrat" w:cs="Times New Roman"/>
          <w:lang w:val="fi-FI"/>
        </w:rPr>
        <w:t>Tuloselvitys tehdään toimitettujen liitteiden perusteella. Kun perheen bruttotulot on laskettu, asiakasmaksua voidaan alentaa 50 prosentilla tai se voidaan jättää kokonaan perimättä, jos yhteenlasketut bruttotulot alittavat taulukon mukaisen kuukausikohtaisen bruttorajan perheen koon mukaan. Hakemus hylätään, jos lasketut bruttotulot ylittävät taulukon rajan.</w:t>
      </w:r>
    </w:p>
    <w:tbl>
      <w:tblPr>
        <w:tblStyle w:val="Tabellrutnt"/>
        <w:tblW w:w="0" w:type="auto"/>
        <w:tblLook w:val="04A0" w:firstRow="1" w:lastRow="0" w:firstColumn="1" w:lastColumn="0" w:noHBand="0" w:noVBand="1"/>
      </w:tblPr>
      <w:tblGrid>
        <w:gridCol w:w="1851"/>
        <w:gridCol w:w="3531"/>
        <w:gridCol w:w="2835"/>
      </w:tblGrid>
      <w:tr w:rsidR="0090628E" w14:paraId="20D6F605" w14:textId="77777777" w:rsidTr="009169F8">
        <w:tc>
          <w:tcPr>
            <w:tcW w:w="1851" w:type="dxa"/>
          </w:tcPr>
          <w:p w14:paraId="3D09A978" w14:textId="77777777" w:rsidR="009169F8" w:rsidRDefault="00E54793" w:rsidP="009169F8">
            <w:pPr>
              <w:jc w:val="center"/>
            </w:pPr>
            <w:r>
              <w:rPr>
                <w:rFonts w:eastAsia="Montserrat" w:cs="Times New Roman"/>
                <w:bCs/>
                <w:lang w:val="fi-FI"/>
              </w:rPr>
              <w:t>Perheen koko (</w:t>
            </w:r>
            <w:proofErr w:type="gramStart"/>
            <w:r>
              <w:rPr>
                <w:rFonts w:eastAsia="Montserrat" w:cs="Times New Roman"/>
                <w:bCs/>
                <w:lang w:val="fi-FI"/>
              </w:rPr>
              <w:t xml:space="preserve">henkilöä)   </w:t>
            </w:r>
            <w:proofErr w:type="gramEnd"/>
            <w:r>
              <w:rPr>
                <w:rFonts w:eastAsia="Montserrat" w:cs="Times New Roman"/>
                <w:bCs/>
                <w:lang w:val="fi-FI"/>
              </w:rPr>
              <w:t xml:space="preserve">   </w:t>
            </w:r>
          </w:p>
        </w:tc>
        <w:tc>
          <w:tcPr>
            <w:tcW w:w="3531" w:type="dxa"/>
            <w:vAlign w:val="center"/>
          </w:tcPr>
          <w:p w14:paraId="36B72C0C" w14:textId="77777777" w:rsidR="009169F8" w:rsidRDefault="00E54793" w:rsidP="009169F8">
            <w:pPr>
              <w:jc w:val="center"/>
            </w:pPr>
            <w:r>
              <w:rPr>
                <w:rFonts w:eastAsia="Montserrat" w:cs="Times New Roman"/>
                <w:bCs/>
                <w:lang w:val="fi-FI"/>
              </w:rPr>
              <w:t>Asiakasmaksu -50 % (bruttoraja €/kk)</w:t>
            </w:r>
          </w:p>
        </w:tc>
        <w:tc>
          <w:tcPr>
            <w:tcW w:w="2835" w:type="dxa"/>
            <w:vAlign w:val="center"/>
          </w:tcPr>
          <w:p w14:paraId="3E25D5F7" w14:textId="77777777" w:rsidR="00817FDB" w:rsidRDefault="00E54793" w:rsidP="00817FDB">
            <w:pPr>
              <w:spacing w:after="0"/>
              <w:jc w:val="center"/>
              <w:rPr>
                <w:rFonts w:eastAsia="Montserrat" w:cs="Times New Roman"/>
                <w:bCs/>
                <w:lang w:val="fi-FI"/>
              </w:rPr>
            </w:pPr>
            <w:r>
              <w:rPr>
                <w:rFonts w:eastAsia="Montserrat" w:cs="Times New Roman"/>
                <w:bCs/>
                <w:lang w:val="fi-FI"/>
              </w:rPr>
              <w:t>Asiakasmaksusta vapauttaminen</w:t>
            </w:r>
          </w:p>
          <w:p w14:paraId="2C219ED4" w14:textId="4AFF45CE" w:rsidR="009169F8" w:rsidRDefault="00E54793" w:rsidP="00817FDB">
            <w:pPr>
              <w:spacing w:before="0"/>
              <w:jc w:val="center"/>
            </w:pPr>
            <w:r>
              <w:rPr>
                <w:rFonts w:eastAsia="Montserrat" w:cs="Times New Roman"/>
                <w:bCs/>
                <w:lang w:val="fi-FI"/>
              </w:rPr>
              <w:t>(bruttoraja €/kk)</w:t>
            </w:r>
          </w:p>
        </w:tc>
      </w:tr>
      <w:tr w:rsidR="0090628E" w14:paraId="634FAF60" w14:textId="77777777" w:rsidTr="009169F8">
        <w:tc>
          <w:tcPr>
            <w:tcW w:w="1851" w:type="dxa"/>
          </w:tcPr>
          <w:p w14:paraId="71A8F0D6" w14:textId="77777777" w:rsidR="009169F8" w:rsidRDefault="00E54793" w:rsidP="009169F8">
            <w:pPr>
              <w:jc w:val="center"/>
            </w:pPr>
            <w:r>
              <w:rPr>
                <w:rFonts w:eastAsia="Montserrat" w:cs="Times New Roman"/>
                <w:lang w:val="fi-FI"/>
              </w:rPr>
              <w:t>2</w:t>
            </w:r>
          </w:p>
        </w:tc>
        <w:tc>
          <w:tcPr>
            <w:tcW w:w="3531" w:type="dxa"/>
          </w:tcPr>
          <w:p w14:paraId="792C2578" w14:textId="4682615E" w:rsidR="009169F8" w:rsidRDefault="00E54793" w:rsidP="009169F8">
            <w:pPr>
              <w:jc w:val="center"/>
            </w:pPr>
            <w:r>
              <w:rPr>
                <w:rFonts w:eastAsia="Montserrat" w:cs="Times New Roman"/>
                <w:lang w:val="fi-FI"/>
              </w:rPr>
              <w:t>2</w:t>
            </w:r>
            <w:r w:rsidR="001F4CC7">
              <w:rPr>
                <w:rFonts w:eastAsia="Montserrat" w:cs="Times New Roman"/>
                <w:lang w:val="fi-FI"/>
              </w:rPr>
              <w:t xml:space="preserve"> </w:t>
            </w:r>
            <w:r>
              <w:rPr>
                <w:rFonts w:eastAsia="Montserrat" w:cs="Times New Roman"/>
                <w:lang w:val="fi-FI"/>
              </w:rPr>
              <w:t>009</w:t>
            </w:r>
          </w:p>
        </w:tc>
        <w:tc>
          <w:tcPr>
            <w:tcW w:w="2835" w:type="dxa"/>
          </w:tcPr>
          <w:p w14:paraId="2DA663CE" w14:textId="12DE3263" w:rsidR="009169F8" w:rsidRDefault="00E54793" w:rsidP="009169F8">
            <w:pPr>
              <w:jc w:val="center"/>
            </w:pPr>
            <w:r>
              <w:rPr>
                <w:rFonts w:eastAsia="Montserrat" w:cs="Times New Roman"/>
                <w:lang w:val="fi-FI"/>
              </w:rPr>
              <w:t>1</w:t>
            </w:r>
            <w:r w:rsidR="001F4CC7">
              <w:rPr>
                <w:rFonts w:eastAsia="Montserrat" w:cs="Times New Roman"/>
                <w:lang w:val="fi-FI"/>
              </w:rPr>
              <w:t xml:space="preserve"> </w:t>
            </w:r>
            <w:r>
              <w:rPr>
                <w:rFonts w:eastAsia="Montserrat" w:cs="Times New Roman"/>
                <w:lang w:val="fi-FI"/>
              </w:rPr>
              <w:t>340</w:t>
            </w:r>
          </w:p>
        </w:tc>
      </w:tr>
      <w:tr w:rsidR="0090628E" w14:paraId="2DAE0F77" w14:textId="77777777" w:rsidTr="009169F8">
        <w:tc>
          <w:tcPr>
            <w:tcW w:w="1851" w:type="dxa"/>
          </w:tcPr>
          <w:p w14:paraId="0307D20A" w14:textId="77777777" w:rsidR="009169F8" w:rsidRDefault="00E54793" w:rsidP="009169F8">
            <w:pPr>
              <w:jc w:val="center"/>
            </w:pPr>
            <w:r>
              <w:rPr>
                <w:rFonts w:eastAsia="Montserrat" w:cs="Times New Roman"/>
                <w:lang w:val="fi-FI"/>
              </w:rPr>
              <w:t>3</w:t>
            </w:r>
          </w:p>
        </w:tc>
        <w:tc>
          <w:tcPr>
            <w:tcW w:w="3531" w:type="dxa"/>
          </w:tcPr>
          <w:p w14:paraId="5E118D24" w14:textId="330D70A6" w:rsidR="009169F8" w:rsidRDefault="00E54793" w:rsidP="009169F8">
            <w:pPr>
              <w:jc w:val="center"/>
            </w:pPr>
            <w:r>
              <w:rPr>
                <w:rFonts w:eastAsia="Montserrat" w:cs="Times New Roman"/>
                <w:lang w:val="fi-FI"/>
              </w:rPr>
              <w:t>2</w:t>
            </w:r>
            <w:r w:rsidR="001F4CC7">
              <w:rPr>
                <w:rFonts w:eastAsia="Montserrat" w:cs="Times New Roman"/>
                <w:lang w:val="fi-FI"/>
              </w:rPr>
              <w:t xml:space="preserve"> </w:t>
            </w:r>
            <w:r>
              <w:rPr>
                <w:rFonts w:eastAsia="Montserrat" w:cs="Times New Roman"/>
                <w:lang w:val="fi-FI"/>
              </w:rPr>
              <w:t>009</w:t>
            </w:r>
          </w:p>
        </w:tc>
        <w:tc>
          <w:tcPr>
            <w:tcW w:w="2835" w:type="dxa"/>
          </w:tcPr>
          <w:p w14:paraId="6260912B" w14:textId="713FAE45" w:rsidR="009169F8" w:rsidRDefault="00E54793" w:rsidP="009169F8">
            <w:pPr>
              <w:jc w:val="center"/>
            </w:pPr>
            <w:r>
              <w:rPr>
                <w:rFonts w:eastAsia="Montserrat" w:cs="Times New Roman"/>
                <w:lang w:val="fi-FI"/>
              </w:rPr>
              <w:t>1</w:t>
            </w:r>
            <w:r w:rsidR="001F4CC7">
              <w:rPr>
                <w:rFonts w:eastAsia="Montserrat" w:cs="Times New Roman"/>
                <w:lang w:val="fi-FI"/>
              </w:rPr>
              <w:t xml:space="preserve"> </w:t>
            </w:r>
            <w:r>
              <w:rPr>
                <w:rFonts w:eastAsia="Montserrat" w:cs="Times New Roman"/>
                <w:lang w:val="fi-FI"/>
              </w:rPr>
              <w:t>340</w:t>
            </w:r>
          </w:p>
        </w:tc>
      </w:tr>
      <w:tr w:rsidR="0090628E" w14:paraId="36F5E751" w14:textId="77777777" w:rsidTr="009169F8">
        <w:tc>
          <w:tcPr>
            <w:tcW w:w="1851" w:type="dxa"/>
          </w:tcPr>
          <w:p w14:paraId="099410D7" w14:textId="77777777" w:rsidR="009169F8" w:rsidRDefault="00E54793" w:rsidP="009169F8">
            <w:pPr>
              <w:jc w:val="center"/>
            </w:pPr>
            <w:r>
              <w:rPr>
                <w:rFonts w:eastAsia="Montserrat" w:cs="Times New Roman"/>
                <w:lang w:val="fi-FI"/>
              </w:rPr>
              <w:t>4</w:t>
            </w:r>
          </w:p>
        </w:tc>
        <w:tc>
          <w:tcPr>
            <w:tcW w:w="3531" w:type="dxa"/>
          </w:tcPr>
          <w:p w14:paraId="1056BBF6" w14:textId="25A75338" w:rsidR="009169F8" w:rsidRDefault="00E54793" w:rsidP="009169F8">
            <w:pPr>
              <w:jc w:val="center"/>
            </w:pPr>
            <w:r>
              <w:rPr>
                <w:rFonts w:eastAsia="Montserrat" w:cs="Times New Roman"/>
                <w:lang w:val="fi-FI"/>
              </w:rPr>
              <w:t>2</w:t>
            </w:r>
            <w:r w:rsidR="001F4CC7">
              <w:rPr>
                <w:rFonts w:eastAsia="Montserrat" w:cs="Times New Roman"/>
                <w:lang w:val="fi-FI"/>
              </w:rPr>
              <w:t xml:space="preserve"> </w:t>
            </w:r>
            <w:r>
              <w:rPr>
                <w:rFonts w:eastAsia="Montserrat" w:cs="Times New Roman"/>
                <w:lang w:val="fi-FI"/>
              </w:rPr>
              <w:t>156</w:t>
            </w:r>
          </w:p>
        </w:tc>
        <w:tc>
          <w:tcPr>
            <w:tcW w:w="2835" w:type="dxa"/>
          </w:tcPr>
          <w:p w14:paraId="6A757427" w14:textId="1F3046B0" w:rsidR="009169F8" w:rsidRDefault="00E54793" w:rsidP="009169F8">
            <w:pPr>
              <w:jc w:val="center"/>
            </w:pPr>
            <w:r>
              <w:rPr>
                <w:rFonts w:eastAsia="Montserrat" w:cs="Times New Roman"/>
                <w:lang w:val="fi-FI"/>
              </w:rPr>
              <w:t>1</w:t>
            </w:r>
            <w:r w:rsidR="001F4CC7">
              <w:rPr>
                <w:rFonts w:eastAsia="Montserrat" w:cs="Times New Roman"/>
                <w:lang w:val="fi-FI"/>
              </w:rPr>
              <w:t xml:space="preserve"> </w:t>
            </w:r>
            <w:r>
              <w:rPr>
                <w:rFonts w:eastAsia="Montserrat" w:cs="Times New Roman"/>
                <w:lang w:val="fi-FI"/>
              </w:rPr>
              <w:t>437</w:t>
            </w:r>
          </w:p>
        </w:tc>
      </w:tr>
      <w:tr w:rsidR="0090628E" w14:paraId="54852A91" w14:textId="77777777" w:rsidTr="009169F8">
        <w:tc>
          <w:tcPr>
            <w:tcW w:w="1851" w:type="dxa"/>
          </w:tcPr>
          <w:p w14:paraId="12B7DE87" w14:textId="77777777" w:rsidR="009169F8" w:rsidRDefault="00E54793" w:rsidP="009169F8">
            <w:pPr>
              <w:jc w:val="center"/>
            </w:pPr>
            <w:r>
              <w:rPr>
                <w:rFonts w:eastAsia="Montserrat" w:cs="Times New Roman"/>
                <w:lang w:val="fi-FI"/>
              </w:rPr>
              <w:t>5</w:t>
            </w:r>
          </w:p>
        </w:tc>
        <w:tc>
          <w:tcPr>
            <w:tcW w:w="3531" w:type="dxa"/>
          </w:tcPr>
          <w:p w14:paraId="32E09B30" w14:textId="24A65847" w:rsidR="009169F8" w:rsidRDefault="00E54793" w:rsidP="009169F8">
            <w:pPr>
              <w:jc w:val="center"/>
            </w:pPr>
            <w:r>
              <w:rPr>
                <w:rFonts w:eastAsia="Montserrat" w:cs="Times New Roman"/>
                <w:lang w:val="fi-FI"/>
              </w:rPr>
              <w:t>2</w:t>
            </w:r>
            <w:r w:rsidR="001F4CC7">
              <w:rPr>
                <w:rFonts w:eastAsia="Montserrat" w:cs="Times New Roman"/>
                <w:lang w:val="fi-FI"/>
              </w:rPr>
              <w:t xml:space="preserve"> </w:t>
            </w:r>
            <w:r>
              <w:rPr>
                <w:rFonts w:eastAsia="Montserrat" w:cs="Times New Roman"/>
                <w:lang w:val="fi-FI"/>
              </w:rPr>
              <w:t>303</w:t>
            </w:r>
          </w:p>
        </w:tc>
        <w:tc>
          <w:tcPr>
            <w:tcW w:w="2835" w:type="dxa"/>
          </w:tcPr>
          <w:p w14:paraId="6DAE587A" w14:textId="1A14A262" w:rsidR="009169F8" w:rsidRDefault="00E54793" w:rsidP="009169F8">
            <w:pPr>
              <w:jc w:val="center"/>
            </w:pPr>
            <w:r>
              <w:rPr>
                <w:rFonts w:eastAsia="Montserrat" w:cs="Times New Roman"/>
                <w:lang w:val="fi-FI"/>
              </w:rPr>
              <w:t>1</w:t>
            </w:r>
            <w:r w:rsidR="001F4CC7">
              <w:rPr>
                <w:rFonts w:eastAsia="Montserrat" w:cs="Times New Roman"/>
                <w:lang w:val="fi-FI"/>
              </w:rPr>
              <w:t xml:space="preserve"> </w:t>
            </w:r>
            <w:r>
              <w:rPr>
                <w:rFonts w:eastAsia="Montserrat" w:cs="Times New Roman"/>
                <w:lang w:val="fi-FI"/>
              </w:rPr>
              <w:t>534</w:t>
            </w:r>
          </w:p>
        </w:tc>
      </w:tr>
      <w:tr w:rsidR="0090628E" w14:paraId="12560764" w14:textId="77777777" w:rsidTr="009169F8">
        <w:tc>
          <w:tcPr>
            <w:tcW w:w="1851" w:type="dxa"/>
          </w:tcPr>
          <w:p w14:paraId="13BEEC66" w14:textId="77777777" w:rsidR="009169F8" w:rsidRDefault="00E54793" w:rsidP="009169F8">
            <w:pPr>
              <w:jc w:val="center"/>
            </w:pPr>
            <w:r>
              <w:rPr>
                <w:rFonts w:eastAsia="Montserrat" w:cs="Times New Roman"/>
                <w:lang w:val="fi-FI"/>
              </w:rPr>
              <w:t>6</w:t>
            </w:r>
          </w:p>
        </w:tc>
        <w:tc>
          <w:tcPr>
            <w:tcW w:w="3531" w:type="dxa"/>
          </w:tcPr>
          <w:p w14:paraId="1E7FB1DD" w14:textId="1C956AFF" w:rsidR="009169F8" w:rsidRDefault="00E54793" w:rsidP="009169F8">
            <w:pPr>
              <w:jc w:val="center"/>
            </w:pPr>
            <w:r>
              <w:rPr>
                <w:rFonts w:eastAsia="Montserrat" w:cs="Times New Roman"/>
                <w:lang w:val="fi-FI"/>
              </w:rPr>
              <w:t>2</w:t>
            </w:r>
            <w:r w:rsidR="001F4CC7">
              <w:rPr>
                <w:rFonts w:eastAsia="Montserrat" w:cs="Times New Roman"/>
                <w:lang w:val="fi-FI"/>
              </w:rPr>
              <w:t xml:space="preserve"> </w:t>
            </w:r>
            <w:r>
              <w:rPr>
                <w:rFonts w:eastAsia="Montserrat" w:cs="Times New Roman"/>
                <w:lang w:val="fi-FI"/>
              </w:rPr>
              <w:t>443</w:t>
            </w:r>
          </w:p>
        </w:tc>
        <w:tc>
          <w:tcPr>
            <w:tcW w:w="2835" w:type="dxa"/>
          </w:tcPr>
          <w:p w14:paraId="23D73697" w14:textId="2B366BE4" w:rsidR="009169F8" w:rsidRDefault="00E54793" w:rsidP="009169F8">
            <w:pPr>
              <w:jc w:val="center"/>
            </w:pPr>
            <w:r>
              <w:rPr>
                <w:rFonts w:eastAsia="Montserrat" w:cs="Times New Roman"/>
                <w:lang w:val="fi-FI"/>
              </w:rPr>
              <w:t>1</w:t>
            </w:r>
            <w:r w:rsidR="001F4CC7">
              <w:rPr>
                <w:rFonts w:eastAsia="Montserrat" w:cs="Times New Roman"/>
                <w:lang w:val="fi-FI"/>
              </w:rPr>
              <w:t xml:space="preserve"> </w:t>
            </w:r>
            <w:r>
              <w:rPr>
                <w:rFonts w:eastAsia="Montserrat" w:cs="Times New Roman"/>
                <w:lang w:val="fi-FI"/>
              </w:rPr>
              <w:t>630</w:t>
            </w:r>
          </w:p>
        </w:tc>
      </w:tr>
    </w:tbl>
    <w:p w14:paraId="7DE9D87B" w14:textId="77777777" w:rsidR="00F550F0" w:rsidRDefault="00E54793" w:rsidP="00C62EB6">
      <w:pPr>
        <w:jc w:val="left"/>
        <w:rPr>
          <w:rFonts w:eastAsia="Montserrat" w:cs="Times New Roman"/>
          <w:lang w:val="fi-FI"/>
        </w:rPr>
      </w:pPr>
      <w:r>
        <w:rPr>
          <w:rFonts w:eastAsia="Montserrat" w:cs="Times New Roman"/>
          <w:lang w:val="fi-FI"/>
        </w:rPr>
        <w:br/>
      </w:r>
    </w:p>
    <w:p w14:paraId="09663437" w14:textId="4B079B9E" w:rsidR="00C62EB6" w:rsidRPr="00160A58" w:rsidRDefault="00E54793" w:rsidP="00C62EB6">
      <w:pPr>
        <w:jc w:val="left"/>
        <w:rPr>
          <w:lang w:val="fi-FI"/>
        </w:rPr>
      </w:pPr>
      <w:r>
        <w:rPr>
          <w:rFonts w:eastAsia="Montserrat" w:cs="Times New Roman"/>
          <w:lang w:val="fi-FI"/>
        </w:rPr>
        <w:lastRenderedPageBreak/>
        <w:t>Perheen kokoa määriteltäessä otetaan huomioon yhteistaloudessa avioliitossa tai avioliitonomaisissa olosuhteissa elävät henkilöt sekä heidän samassa taloudessa asuvat alaikäiset lapsensa. Tarvittaessa tiedot tarkistetaan väestötietojärjestelmästä.</w:t>
      </w:r>
    </w:p>
    <w:p w14:paraId="30EDCDE4" w14:textId="77777777" w:rsidR="00C62EB6" w:rsidRPr="00160A58" w:rsidRDefault="00C62EB6" w:rsidP="00FB1235">
      <w:pPr>
        <w:jc w:val="left"/>
        <w:rPr>
          <w:lang w:val="fi-FI"/>
        </w:rPr>
      </w:pPr>
    </w:p>
    <w:p w14:paraId="2E00683D" w14:textId="77777777" w:rsidR="0098231A" w:rsidRPr="00160A58" w:rsidRDefault="00E54793" w:rsidP="00F16AAB">
      <w:pPr>
        <w:pStyle w:val="Rubrik1"/>
        <w:rPr>
          <w:lang w:val="fi-FI"/>
        </w:rPr>
      </w:pPr>
      <w:bookmarkStart w:id="20" w:name="_Toc206406652"/>
      <w:r>
        <w:rPr>
          <w:rFonts w:eastAsia="Montserrat ExtraBold" w:cs="Times New Roman"/>
          <w:szCs w:val="44"/>
          <w:lang w:val="fi-FI"/>
        </w:rPr>
        <w:t>Henkilöstö</w:t>
      </w:r>
      <w:bookmarkEnd w:id="20"/>
      <w:r>
        <w:rPr>
          <w:rFonts w:eastAsia="Montserrat ExtraBold" w:cs="Times New Roman"/>
          <w:szCs w:val="44"/>
          <w:lang w:val="fi-FI"/>
        </w:rPr>
        <w:t xml:space="preserve">    </w:t>
      </w:r>
    </w:p>
    <w:p w14:paraId="37E92A68" w14:textId="34E376EC" w:rsidR="00674F31" w:rsidRPr="00160A58" w:rsidRDefault="00E54793" w:rsidP="0098231A">
      <w:pPr>
        <w:rPr>
          <w:lang w:val="fi-FI"/>
        </w:rPr>
      </w:pPr>
      <w:r>
        <w:rPr>
          <w:rFonts w:eastAsia="Montserrat" w:cs="Times New Roman"/>
          <w:lang w:val="fi-FI"/>
        </w:rPr>
        <w:t>Opetustoimen henkilöstön kelpoisuusvaatimuksista annetussa asetuksessa (1912.2004/115) säädetään aamu- ja iltapäivätoiminnan henkilöstön kelpoisuusvaatimuksista. Asetuksen 9 a §:n mukaan aamu- ja iltapäivätoiminnassa ohjaajana toimimaan on kelpoinen henkilö,</w:t>
      </w:r>
    </w:p>
    <w:p w14:paraId="070CADF4" w14:textId="77777777" w:rsidR="00674F31" w:rsidRPr="00160A58" w:rsidRDefault="00E54793" w:rsidP="0098231A">
      <w:pPr>
        <w:rPr>
          <w:lang w:val="fi-FI"/>
        </w:rPr>
      </w:pPr>
      <w:r>
        <w:rPr>
          <w:rFonts w:eastAsia="Montserrat" w:cs="Times New Roman"/>
          <w:lang w:val="fi-FI"/>
        </w:rPr>
        <w:t xml:space="preserve">1) joka on suorittanut tehtävään soveltuvan korkeakoulututkinnon, opistoasteen tutkinnon, ammatillisen perustutkinnon tai sitä vastaavat aikaisemmat opinnot, ammattitutkinnon tai erikoisammattitutkinnon ja jolla on koulutuksen yhteydessä hankittu tai kokemuksella osoitettu taito toimia lapsiryhmän ohjaajana taikka </w:t>
      </w:r>
    </w:p>
    <w:p w14:paraId="0C7A18C6" w14:textId="77777777" w:rsidR="0098231A" w:rsidRPr="00160A58" w:rsidRDefault="00E54793" w:rsidP="000940F0">
      <w:pPr>
        <w:rPr>
          <w:lang w:val="fi-FI"/>
        </w:rPr>
      </w:pPr>
      <w:r>
        <w:rPr>
          <w:rFonts w:eastAsia="Montserrat" w:cs="Times New Roman"/>
          <w:lang w:val="fi-FI"/>
        </w:rPr>
        <w:t xml:space="preserve">2) jolla on kelpoisuus antaa luokanopetusta, esiopetusta, erityisopetusta tai aineenopetusta tai toimia oppilaanohjaajana. </w:t>
      </w:r>
    </w:p>
    <w:p w14:paraId="43152112" w14:textId="77777777" w:rsidR="00386DDA" w:rsidRPr="00160A58" w:rsidRDefault="00E54793" w:rsidP="000940F0">
      <w:pPr>
        <w:rPr>
          <w:lang w:val="fi-FI"/>
        </w:rPr>
      </w:pPr>
      <w:r>
        <w:rPr>
          <w:rFonts w:eastAsia="Montserrat" w:cs="Times New Roman"/>
          <w:lang w:val="fi-FI"/>
        </w:rPr>
        <w:t xml:space="preserve">Henkilöstöltä vaaditaan lasten kanssa työskentelevien </w:t>
      </w:r>
      <w:r>
        <w:rPr>
          <w:rFonts w:eastAsia="Montserrat" w:cs="Times New Roman"/>
          <w:lang w:val="fi-FI"/>
        </w:rPr>
        <w:t>rikostaustan selvittämisestä säädetyn lain (504/2002) mukaisen todistuksen esittämistä.</w:t>
      </w:r>
    </w:p>
    <w:p w14:paraId="1CA291C6" w14:textId="77777777" w:rsidR="00386DDA" w:rsidRPr="00160A58" w:rsidRDefault="00E54793" w:rsidP="00F16AAB">
      <w:pPr>
        <w:pStyle w:val="Rubrik1"/>
        <w:rPr>
          <w:lang w:val="fi-FI"/>
        </w:rPr>
      </w:pPr>
      <w:bookmarkStart w:id="21" w:name="_Toc206406653"/>
      <w:r>
        <w:rPr>
          <w:rFonts w:eastAsia="Montserrat ExtraBold" w:cs="Times New Roman"/>
          <w:szCs w:val="44"/>
          <w:lang w:val="fi-FI"/>
        </w:rPr>
        <w:t>Yhteistyö ja tiedonkulku</w:t>
      </w:r>
      <w:bookmarkEnd w:id="21"/>
    </w:p>
    <w:p w14:paraId="23BF116D" w14:textId="77777777" w:rsidR="008C584C" w:rsidRPr="00160A58" w:rsidRDefault="00E54793" w:rsidP="006C4406">
      <w:pPr>
        <w:rPr>
          <w:lang w:val="fi-FI"/>
        </w:rPr>
      </w:pPr>
      <w:r>
        <w:rPr>
          <w:rFonts w:eastAsia="Montserrat" w:cs="Times New Roman"/>
          <w:lang w:val="fi-FI"/>
        </w:rPr>
        <w:t xml:space="preserve">Perusopetus laatii kaikkia aamu- ja iltapäivätoimintaan osallistuvia lapsia koskevan informaation. Tiedotuskanavana käytetään Wilmaa. On aamu- ja iltapäivätoiminnan yksiköiden ohjaajien vastuulla tiedottaa kouluja ja koteja päivittäisestä toiminnasta. </w:t>
      </w:r>
    </w:p>
    <w:p w14:paraId="740C5AC9" w14:textId="77777777" w:rsidR="00F16AAB" w:rsidRPr="00160A58" w:rsidRDefault="00E54793" w:rsidP="0066182D">
      <w:pPr>
        <w:pStyle w:val="Rubrik1"/>
        <w:rPr>
          <w:lang w:val="fi-FI"/>
        </w:rPr>
      </w:pPr>
      <w:bookmarkStart w:id="22" w:name="_Toc206406654"/>
      <w:r>
        <w:rPr>
          <w:rFonts w:eastAsia="Montserrat ExtraBold" w:cs="Times New Roman"/>
          <w:szCs w:val="44"/>
          <w:lang w:val="fi-FI"/>
        </w:rPr>
        <w:t>Hallinto</w:t>
      </w:r>
      <w:bookmarkEnd w:id="22"/>
    </w:p>
    <w:p w14:paraId="1903C935" w14:textId="77777777" w:rsidR="008C584C" w:rsidRPr="00160A58" w:rsidRDefault="00E54793" w:rsidP="008C584C">
      <w:pPr>
        <w:rPr>
          <w:lang w:val="fi-FI"/>
        </w:rPr>
      </w:pPr>
      <w:r>
        <w:rPr>
          <w:rFonts w:eastAsia="Montserrat" w:cs="Times New Roman"/>
          <w:lang w:val="fi-FI"/>
        </w:rPr>
        <w:t xml:space="preserve">Rehtorit vastaavat aamu- ja iltapäivätoiminnasta kouluissa, joissa toimintaa järjestetään (OPE § 26/13.3.2018). Rehtorit myöntävät paikan aamu- ja iltapäivätoiminnassa ja antavat päätöksen tiedoksi huoltajille. </w:t>
      </w:r>
    </w:p>
    <w:p w14:paraId="414AB738" w14:textId="061EF2CC" w:rsidR="00790FC8" w:rsidRPr="00160A58" w:rsidRDefault="00E54793" w:rsidP="008C584C">
      <w:pPr>
        <w:rPr>
          <w:lang w:val="fi-FI"/>
        </w:rPr>
      </w:pPr>
      <w:r>
        <w:rPr>
          <w:rFonts w:eastAsia="Montserrat" w:cs="Times New Roman"/>
          <w:lang w:val="fi-FI"/>
        </w:rPr>
        <w:lastRenderedPageBreak/>
        <w:t>Aamu- ja iltapäivätoiminnassa lähimpänä esihenkilönä toimii koulun rehtori. Toiminnan järjestämispaikka suunnitellaan yhteistyössä varhaiskasvatuksen kanssa (OPE</w:t>
      </w:r>
      <w:r w:rsidR="00973AD1">
        <w:rPr>
          <w:rFonts w:eastAsia="Montserrat" w:cs="Times New Roman"/>
          <w:lang w:val="fi-FI"/>
        </w:rPr>
        <w:t> § </w:t>
      </w:r>
      <w:r>
        <w:rPr>
          <w:rFonts w:eastAsia="Montserrat" w:cs="Times New Roman"/>
          <w:lang w:val="fi-FI"/>
        </w:rPr>
        <w:t>125/25.10.2022).</w:t>
      </w:r>
    </w:p>
    <w:p w14:paraId="6A63A553" w14:textId="77777777" w:rsidR="008C584C" w:rsidRPr="00160A58" w:rsidRDefault="00E54793" w:rsidP="008C584C">
      <w:pPr>
        <w:rPr>
          <w:lang w:val="fi-FI"/>
        </w:rPr>
      </w:pPr>
      <w:r>
        <w:rPr>
          <w:rFonts w:eastAsia="Montserrat" w:cs="Times New Roman"/>
          <w:lang w:val="fi-FI"/>
        </w:rPr>
        <w:t xml:space="preserve">Kukin rehtori vastaa vuorollaan kerran vuodessa järjestettävän kunnan aamu- ja iltapäivätoiminnan yhteisen tapaamisen koordinoinnista. Työhön kuuluu aamu- ja iltapäivätoiminnan henkilöstön tapaamisen järjestäminen toiminnan suunnittelua varten kerran lukukaudessa.  </w:t>
      </w:r>
    </w:p>
    <w:p w14:paraId="0BCA5405" w14:textId="77777777" w:rsidR="00C62EB6" w:rsidRPr="00160A58" w:rsidRDefault="00E54793" w:rsidP="00C62EB6">
      <w:pPr>
        <w:rPr>
          <w:color w:val="FF0000"/>
          <w:lang w:val="fi-FI"/>
        </w:rPr>
      </w:pPr>
      <w:r>
        <w:rPr>
          <w:rFonts w:eastAsia="Montserrat" w:cs="Times New Roman"/>
          <w:lang w:val="fi-FI"/>
        </w:rPr>
        <w:t>Toimintasuunnitelman laatimista koordinoi pedagoginen suunnittelija, ja suunnitelma laaditaan rehtoreiden, varhaiskasvatuspäällikön, sivistysjohtajan ja aamu- ja iltapäivätoiminnan henkilöstön yhteistyönä. Sivistystoimiston sihteeri vastaa hallinnollisesta työstä ja kyselyjen lähettämisestä.</w:t>
      </w:r>
      <w:r>
        <w:rPr>
          <w:rFonts w:eastAsia="Montserrat" w:cs="Times New Roman"/>
          <w:color w:val="FF0000"/>
          <w:lang w:val="fi-FI"/>
        </w:rPr>
        <w:t xml:space="preserve"> </w:t>
      </w:r>
    </w:p>
    <w:p w14:paraId="6C0608C0" w14:textId="77777777" w:rsidR="000E23D1" w:rsidRPr="00160A58" w:rsidRDefault="00E54793" w:rsidP="006C4406">
      <w:pPr>
        <w:rPr>
          <w:lang w:val="fi-FI"/>
        </w:rPr>
      </w:pPr>
      <w:r>
        <w:rPr>
          <w:rFonts w:eastAsia="Montserrat" w:cs="Times New Roman"/>
          <w:lang w:val="fi-FI"/>
        </w:rPr>
        <w:t xml:space="preserve">Toimintasuunnitelman hyväksyvät ruotsinkielinen jaosto ja suomenkielinen jaosto. </w:t>
      </w:r>
    </w:p>
    <w:p w14:paraId="3E8A8BC9" w14:textId="77777777" w:rsidR="008C584C" w:rsidRPr="00160A58" w:rsidRDefault="00E54793" w:rsidP="008C584C">
      <w:pPr>
        <w:pStyle w:val="Rubrik3"/>
        <w:rPr>
          <w:lang w:val="fi-FI"/>
        </w:rPr>
      </w:pPr>
      <w:r>
        <w:rPr>
          <w:rFonts w:eastAsia="Montserrat" w:cs="Times New Roman"/>
          <w:bCs/>
          <w:szCs w:val="32"/>
          <w:lang w:val="fi-FI"/>
        </w:rPr>
        <w:t>Talousarvio</w:t>
      </w:r>
    </w:p>
    <w:p w14:paraId="6421765C" w14:textId="2575E812" w:rsidR="006C4406" w:rsidRPr="00160A58" w:rsidRDefault="00E54793" w:rsidP="000940F0">
      <w:pPr>
        <w:rPr>
          <w:lang w:val="fi-FI"/>
        </w:rPr>
      </w:pPr>
      <w:r>
        <w:rPr>
          <w:rFonts w:eastAsia="Montserrat" w:cs="Times New Roman"/>
          <w:lang w:val="fi-FI"/>
        </w:rPr>
        <w:t>Aamu- ja iltapäivätoiminta budjetoidaan osaksi perusopetusta.</w:t>
      </w:r>
      <w:r w:rsidR="00740724">
        <w:rPr>
          <w:rFonts w:eastAsia="Montserrat" w:cs="Times New Roman"/>
          <w:lang w:val="fi-FI"/>
        </w:rPr>
        <w:t xml:space="preserve"> </w:t>
      </w:r>
      <w:r>
        <w:rPr>
          <w:rFonts w:eastAsia="Montserrat" w:cs="Times New Roman"/>
          <w:lang w:val="fi-FI"/>
        </w:rPr>
        <w:t xml:space="preserve">Lakisääteisten toimintamaksujen lisäksi kunta saa aamu- ja iltapäivätoiminnasta aiheutuviin kustannuksiin opetus- ja kulttuuritoimen rahoituksesta annetun lain mukaista valtionosuutta. Yksiköt saavat kalenterivuosittain materiaalihankintoihin erikseen sovittavan määrärahan. </w:t>
      </w:r>
    </w:p>
    <w:p w14:paraId="72C6872D" w14:textId="77777777" w:rsidR="00386DDA" w:rsidRPr="00160A58" w:rsidRDefault="00E54793" w:rsidP="008C584C">
      <w:pPr>
        <w:pStyle w:val="Rubrik3"/>
        <w:rPr>
          <w:lang w:val="fi-FI"/>
        </w:rPr>
      </w:pPr>
      <w:r>
        <w:rPr>
          <w:rFonts w:eastAsia="Montserrat" w:cs="Times New Roman"/>
          <w:bCs/>
          <w:szCs w:val="32"/>
          <w:lang w:val="fi-FI"/>
        </w:rPr>
        <w:t>Toimintasuunnitelman käyttöönotto</w:t>
      </w:r>
    </w:p>
    <w:p w14:paraId="453CCECC" w14:textId="72529C82" w:rsidR="001609BB" w:rsidRPr="00160A58" w:rsidRDefault="00E54793" w:rsidP="000940F0">
      <w:pPr>
        <w:rPr>
          <w:lang w:val="fi-FI"/>
        </w:rPr>
      </w:pPr>
      <w:r>
        <w:rPr>
          <w:rFonts w:eastAsia="Montserrat" w:cs="Times New Roman"/>
          <w:lang w:val="fi-FI"/>
        </w:rPr>
        <w:t xml:space="preserve">Tämä toimintasuunnitelmaa tulee voimaan 1.8.2025 ja on voimassa toistaiseksi. Se on kaikille Vöyrin kunnassa aamu- ja iltapäivätoimintaa järjestäville toimintapaikoille yhteinen. Kukin toimintapaikka vastaa toiminnan suunnittelusta ja huoltajien tiedottamisesta. </w:t>
      </w:r>
    </w:p>
    <w:p w14:paraId="48D62EEB" w14:textId="77777777" w:rsidR="00CB5EBE" w:rsidRPr="00092EEE" w:rsidRDefault="00E54793" w:rsidP="000940F0">
      <w:r>
        <w:rPr>
          <w:rFonts w:eastAsia="Montserrat" w:cs="Times New Roman"/>
          <w:lang w:val="fi-FI"/>
        </w:rPr>
        <w:t xml:space="preserve">Toimintasuunnitelmaa voi tarkistaa toimintakauden aikana, mikäli varsinainen toiminta, laki- tai organisaatiomuutokset sitä edellyttävät. Mahdolliset muutokset käsittelee ruotsinkielinen jaosto ja suomenkielinen jaosto. </w:t>
      </w:r>
    </w:p>
    <w:sectPr w:rsidR="00CB5EBE" w:rsidRPr="00092EEE" w:rsidSect="00E9766F">
      <w:footerReference w:type="even" r:id="rId10"/>
      <w:footerReference w:type="default" r:id="rId11"/>
      <w:pgSz w:w="11906" w:h="16838"/>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882A" w14:textId="77777777" w:rsidR="00876834" w:rsidRDefault="00876834">
      <w:pPr>
        <w:spacing w:before="0" w:after="0" w:line="240" w:lineRule="auto"/>
      </w:pPr>
      <w:r>
        <w:separator/>
      </w:r>
    </w:p>
  </w:endnote>
  <w:endnote w:type="continuationSeparator" w:id="0">
    <w:p w14:paraId="6096BA4A" w14:textId="77777777" w:rsidR="00876834" w:rsidRDefault="008768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361052"/>
      <w:docPartObj>
        <w:docPartGallery w:val="Page Numbers (Bottom of Page)"/>
        <w:docPartUnique/>
      </w:docPartObj>
    </w:sdtPr>
    <w:sdtEndPr>
      <w:rPr>
        <w:color w:val="000000" w:themeColor="text1"/>
      </w:rPr>
    </w:sdtEndPr>
    <w:sdtContent>
      <w:p w14:paraId="046A6315" w14:textId="77777777" w:rsidR="00092EEE" w:rsidRPr="002E0AC3" w:rsidRDefault="00E54793">
        <w:pPr>
          <w:pStyle w:val="Sidfot"/>
          <w:rPr>
            <w:color w:val="000000" w:themeColor="text1"/>
          </w:rPr>
        </w:pPr>
        <w:r w:rsidRPr="002E0AC3">
          <w:rPr>
            <w:color w:val="000000" w:themeColor="text1"/>
          </w:rPr>
          <w:fldChar w:fldCharType="begin"/>
        </w:r>
        <w:r w:rsidRPr="002E0AC3">
          <w:rPr>
            <w:color w:val="000000" w:themeColor="text1"/>
          </w:rPr>
          <w:instrText>PAGE   \* MERGEFORMAT</w:instrText>
        </w:r>
        <w:r w:rsidRPr="002E0AC3">
          <w:rPr>
            <w:color w:val="000000" w:themeColor="text1"/>
          </w:rPr>
          <w:fldChar w:fldCharType="separate"/>
        </w:r>
        <w:r w:rsidRPr="002E0AC3">
          <w:rPr>
            <w:color w:val="000000" w:themeColor="text1"/>
            <w:lang w:val="sv-SE"/>
          </w:rPr>
          <w:t>2</w:t>
        </w:r>
        <w:r w:rsidRPr="002E0AC3">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79493"/>
      <w:docPartObj>
        <w:docPartGallery w:val="Page Numbers (Bottom of Page)"/>
        <w:docPartUnique/>
      </w:docPartObj>
    </w:sdtPr>
    <w:sdtEndPr/>
    <w:sdtContent>
      <w:p w14:paraId="2B36FB81" w14:textId="60AD5B28" w:rsidR="00092EEE" w:rsidRDefault="00E54793" w:rsidP="00E417A9">
        <w:pPr>
          <w:pStyle w:val="Sidfot"/>
          <w:jc w:val="right"/>
        </w:pPr>
        <w:r>
          <w:fldChar w:fldCharType="begin"/>
        </w:r>
        <w:r>
          <w:instrText>PAGE   \* MERGEFORMAT</w:instrText>
        </w:r>
        <w:r>
          <w:fldChar w:fldCharType="separate"/>
        </w:r>
        <w:r>
          <w:rPr>
            <w:lang w:val="sv-S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3A4F" w14:textId="77777777" w:rsidR="00876834" w:rsidRDefault="00876834">
      <w:pPr>
        <w:spacing w:before="0" w:after="0" w:line="240" w:lineRule="auto"/>
      </w:pPr>
      <w:r>
        <w:separator/>
      </w:r>
    </w:p>
  </w:footnote>
  <w:footnote w:type="continuationSeparator" w:id="0">
    <w:p w14:paraId="10767112" w14:textId="77777777" w:rsidR="00876834" w:rsidRDefault="008768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3B"/>
    <w:multiLevelType w:val="multilevel"/>
    <w:tmpl w:val="60B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3028B"/>
    <w:multiLevelType w:val="hybridMultilevel"/>
    <w:tmpl w:val="5A9691BC"/>
    <w:lvl w:ilvl="0" w:tplc="0CE614FC">
      <w:start w:val="1"/>
      <w:numFmt w:val="bullet"/>
      <w:lvlText w:val=""/>
      <w:lvlJc w:val="left"/>
      <w:pPr>
        <w:ind w:left="720" w:hanging="360"/>
      </w:pPr>
      <w:rPr>
        <w:rFonts w:ascii="Symbol" w:hAnsi="Symbol" w:hint="default"/>
      </w:rPr>
    </w:lvl>
    <w:lvl w:ilvl="1" w:tplc="6D3CF144" w:tentative="1">
      <w:start w:val="1"/>
      <w:numFmt w:val="bullet"/>
      <w:lvlText w:val="o"/>
      <w:lvlJc w:val="left"/>
      <w:pPr>
        <w:ind w:left="1440" w:hanging="360"/>
      </w:pPr>
      <w:rPr>
        <w:rFonts w:ascii="Courier New" w:hAnsi="Courier New" w:cs="Courier New" w:hint="default"/>
      </w:rPr>
    </w:lvl>
    <w:lvl w:ilvl="2" w:tplc="676E6076" w:tentative="1">
      <w:start w:val="1"/>
      <w:numFmt w:val="bullet"/>
      <w:lvlText w:val=""/>
      <w:lvlJc w:val="left"/>
      <w:pPr>
        <w:ind w:left="2160" w:hanging="360"/>
      </w:pPr>
      <w:rPr>
        <w:rFonts w:ascii="Wingdings" w:hAnsi="Wingdings" w:hint="default"/>
      </w:rPr>
    </w:lvl>
    <w:lvl w:ilvl="3" w:tplc="076C39B4" w:tentative="1">
      <w:start w:val="1"/>
      <w:numFmt w:val="bullet"/>
      <w:lvlText w:val=""/>
      <w:lvlJc w:val="left"/>
      <w:pPr>
        <w:ind w:left="2880" w:hanging="360"/>
      </w:pPr>
      <w:rPr>
        <w:rFonts w:ascii="Symbol" w:hAnsi="Symbol" w:hint="default"/>
      </w:rPr>
    </w:lvl>
    <w:lvl w:ilvl="4" w:tplc="F94C6102" w:tentative="1">
      <w:start w:val="1"/>
      <w:numFmt w:val="bullet"/>
      <w:lvlText w:val="o"/>
      <w:lvlJc w:val="left"/>
      <w:pPr>
        <w:ind w:left="3600" w:hanging="360"/>
      </w:pPr>
      <w:rPr>
        <w:rFonts w:ascii="Courier New" w:hAnsi="Courier New" w:cs="Courier New" w:hint="default"/>
      </w:rPr>
    </w:lvl>
    <w:lvl w:ilvl="5" w:tplc="FE0A4E82" w:tentative="1">
      <w:start w:val="1"/>
      <w:numFmt w:val="bullet"/>
      <w:lvlText w:val=""/>
      <w:lvlJc w:val="left"/>
      <w:pPr>
        <w:ind w:left="4320" w:hanging="360"/>
      </w:pPr>
      <w:rPr>
        <w:rFonts w:ascii="Wingdings" w:hAnsi="Wingdings" w:hint="default"/>
      </w:rPr>
    </w:lvl>
    <w:lvl w:ilvl="6" w:tplc="3932C508" w:tentative="1">
      <w:start w:val="1"/>
      <w:numFmt w:val="bullet"/>
      <w:lvlText w:val=""/>
      <w:lvlJc w:val="left"/>
      <w:pPr>
        <w:ind w:left="5040" w:hanging="360"/>
      </w:pPr>
      <w:rPr>
        <w:rFonts w:ascii="Symbol" w:hAnsi="Symbol" w:hint="default"/>
      </w:rPr>
    </w:lvl>
    <w:lvl w:ilvl="7" w:tplc="484A966C" w:tentative="1">
      <w:start w:val="1"/>
      <w:numFmt w:val="bullet"/>
      <w:lvlText w:val="o"/>
      <w:lvlJc w:val="left"/>
      <w:pPr>
        <w:ind w:left="5760" w:hanging="360"/>
      </w:pPr>
      <w:rPr>
        <w:rFonts w:ascii="Courier New" w:hAnsi="Courier New" w:cs="Courier New" w:hint="default"/>
      </w:rPr>
    </w:lvl>
    <w:lvl w:ilvl="8" w:tplc="14401B22" w:tentative="1">
      <w:start w:val="1"/>
      <w:numFmt w:val="bullet"/>
      <w:lvlText w:val=""/>
      <w:lvlJc w:val="left"/>
      <w:pPr>
        <w:ind w:left="6480" w:hanging="360"/>
      </w:pPr>
      <w:rPr>
        <w:rFonts w:ascii="Wingdings" w:hAnsi="Wingdings" w:hint="default"/>
      </w:rPr>
    </w:lvl>
  </w:abstractNum>
  <w:abstractNum w:abstractNumId="2" w15:restartNumberingAfterBreak="0">
    <w:nsid w:val="15F2236E"/>
    <w:multiLevelType w:val="hybridMultilevel"/>
    <w:tmpl w:val="DFCAF39E"/>
    <w:lvl w:ilvl="0" w:tplc="14602862">
      <w:start w:val="1"/>
      <w:numFmt w:val="bullet"/>
      <w:lvlText w:val=""/>
      <w:lvlJc w:val="left"/>
      <w:pPr>
        <w:ind w:left="720" w:hanging="360"/>
      </w:pPr>
      <w:rPr>
        <w:rFonts w:ascii="Symbol" w:hAnsi="Symbol" w:hint="default"/>
      </w:rPr>
    </w:lvl>
    <w:lvl w:ilvl="1" w:tplc="88AC90A4" w:tentative="1">
      <w:start w:val="1"/>
      <w:numFmt w:val="bullet"/>
      <w:lvlText w:val="o"/>
      <w:lvlJc w:val="left"/>
      <w:pPr>
        <w:ind w:left="1440" w:hanging="360"/>
      </w:pPr>
      <w:rPr>
        <w:rFonts w:ascii="Courier New" w:hAnsi="Courier New" w:cs="Courier New" w:hint="default"/>
      </w:rPr>
    </w:lvl>
    <w:lvl w:ilvl="2" w:tplc="8BACB7E0" w:tentative="1">
      <w:start w:val="1"/>
      <w:numFmt w:val="bullet"/>
      <w:lvlText w:val=""/>
      <w:lvlJc w:val="left"/>
      <w:pPr>
        <w:ind w:left="2160" w:hanging="360"/>
      </w:pPr>
      <w:rPr>
        <w:rFonts w:ascii="Wingdings" w:hAnsi="Wingdings" w:hint="default"/>
      </w:rPr>
    </w:lvl>
    <w:lvl w:ilvl="3" w:tplc="8FE0F34E" w:tentative="1">
      <w:start w:val="1"/>
      <w:numFmt w:val="bullet"/>
      <w:lvlText w:val=""/>
      <w:lvlJc w:val="left"/>
      <w:pPr>
        <w:ind w:left="2880" w:hanging="360"/>
      </w:pPr>
      <w:rPr>
        <w:rFonts w:ascii="Symbol" w:hAnsi="Symbol" w:hint="default"/>
      </w:rPr>
    </w:lvl>
    <w:lvl w:ilvl="4" w:tplc="98BE5522" w:tentative="1">
      <w:start w:val="1"/>
      <w:numFmt w:val="bullet"/>
      <w:lvlText w:val="o"/>
      <w:lvlJc w:val="left"/>
      <w:pPr>
        <w:ind w:left="3600" w:hanging="360"/>
      </w:pPr>
      <w:rPr>
        <w:rFonts w:ascii="Courier New" w:hAnsi="Courier New" w:cs="Courier New" w:hint="default"/>
      </w:rPr>
    </w:lvl>
    <w:lvl w:ilvl="5" w:tplc="701A2530" w:tentative="1">
      <w:start w:val="1"/>
      <w:numFmt w:val="bullet"/>
      <w:lvlText w:val=""/>
      <w:lvlJc w:val="left"/>
      <w:pPr>
        <w:ind w:left="4320" w:hanging="360"/>
      </w:pPr>
      <w:rPr>
        <w:rFonts w:ascii="Wingdings" w:hAnsi="Wingdings" w:hint="default"/>
      </w:rPr>
    </w:lvl>
    <w:lvl w:ilvl="6" w:tplc="F42845AA" w:tentative="1">
      <w:start w:val="1"/>
      <w:numFmt w:val="bullet"/>
      <w:lvlText w:val=""/>
      <w:lvlJc w:val="left"/>
      <w:pPr>
        <w:ind w:left="5040" w:hanging="360"/>
      </w:pPr>
      <w:rPr>
        <w:rFonts w:ascii="Symbol" w:hAnsi="Symbol" w:hint="default"/>
      </w:rPr>
    </w:lvl>
    <w:lvl w:ilvl="7" w:tplc="05445166" w:tentative="1">
      <w:start w:val="1"/>
      <w:numFmt w:val="bullet"/>
      <w:lvlText w:val="o"/>
      <w:lvlJc w:val="left"/>
      <w:pPr>
        <w:ind w:left="5760" w:hanging="360"/>
      </w:pPr>
      <w:rPr>
        <w:rFonts w:ascii="Courier New" w:hAnsi="Courier New" w:cs="Courier New" w:hint="default"/>
      </w:rPr>
    </w:lvl>
    <w:lvl w:ilvl="8" w:tplc="36BAFC84" w:tentative="1">
      <w:start w:val="1"/>
      <w:numFmt w:val="bullet"/>
      <w:lvlText w:val=""/>
      <w:lvlJc w:val="left"/>
      <w:pPr>
        <w:ind w:left="6480" w:hanging="360"/>
      </w:pPr>
      <w:rPr>
        <w:rFonts w:ascii="Wingdings" w:hAnsi="Wingdings" w:hint="default"/>
      </w:rPr>
    </w:lvl>
  </w:abstractNum>
  <w:abstractNum w:abstractNumId="3" w15:restartNumberingAfterBreak="0">
    <w:nsid w:val="264C7406"/>
    <w:multiLevelType w:val="multilevel"/>
    <w:tmpl w:val="BB06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605D01"/>
    <w:multiLevelType w:val="multilevel"/>
    <w:tmpl w:val="71A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604516"/>
    <w:multiLevelType w:val="multilevel"/>
    <w:tmpl w:val="5A7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2821CC"/>
    <w:multiLevelType w:val="hybridMultilevel"/>
    <w:tmpl w:val="7598AE18"/>
    <w:lvl w:ilvl="0" w:tplc="DCD8C5D8">
      <w:start w:val="1"/>
      <w:numFmt w:val="bullet"/>
      <w:lvlText w:val=""/>
      <w:lvlJc w:val="left"/>
      <w:pPr>
        <w:ind w:left="720" w:hanging="360"/>
      </w:pPr>
      <w:rPr>
        <w:rFonts w:ascii="Symbol" w:hAnsi="Symbol" w:hint="default"/>
      </w:rPr>
    </w:lvl>
    <w:lvl w:ilvl="1" w:tplc="94424F0E" w:tentative="1">
      <w:start w:val="1"/>
      <w:numFmt w:val="bullet"/>
      <w:lvlText w:val="o"/>
      <w:lvlJc w:val="left"/>
      <w:pPr>
        <w:ind w:left="1440" w:hanging="360"/>
      </w:pPr>
      <w:rPr>
        <w:rFonts w:ascii="Courier New" w:hAnsi="Courier New" w:cs="Courier New" w:hint="default"/>
      </w:rPr>
    </w:lvl>
    <w:lvl w:ilvl="2" w:tplc="22649790" w:tentative="1">
      <w:start w:val="1"/>
      <w:numFmt w:val="bullet"/>
      <w:lvlText w:val=""/>
      <w:lvlJc w:val="left"/>
      <w:pPr>
        <w:ind w:left="2160" w:hanging="360"/>
      </w:pPr>
      <w:rPr>
        <w:rFonts w:ascii="Wingdings" w:hAnsi="Wingdings" w:hint="default"/>
      </w:rPr>
    </w:lvl>
    <w:lvl w:ilvl="3" w:tplc="E386254E" w:tentative="1">
      <w:start w:val="1"/>
      <w:numFmt w:val="bullet"/>
      <w:lvlText w:val=""/>
      <w:lvlJc w:val="left"/>
      <w:pPr>
        <w:ind w:left="2880" w:hanging="360"/>
      </w:pPr>
      <w:rPr>
        <w:rFonts w:ascii="Symbol" w:hAnsi="Symbol" w:hint="default"/>
      </w:rPr>
    </w:lvl>
    <w:lvl w:ilvl="4" w:tplc="7AD238F8" w:tentative="1">
      <w:start w:val="1"/>
      <w:numFmt w:val="bullet"/>
      <w:lvlText w:val="o"/>
      <w:lvlJc w:val="left"/>
      <w:pPr>
        <w:ind w:left="3600" w:hanging="360"/>
      </w:pPr>
      <w:rPr>
        <w:rFonts w:ascii="Courier New" w:hAnsi="Courier New" w:cs="Courier New" w:hint="default"/>
      </w:rPr>
    </w:lvl>
    <w:lvl w:ilvl="5" w:tplc="F61E9466" w:tentative="1">
      <w:start w:val="1"/>
      <w:numFmt w:val="bullet"/>
      <w:lvlText w:val=""/>
      <w:lvlJc w:val="left"/>
      <w:pPr>
        <w:ind w:left="4320" w:hanging="360"/>
      </w:pPr>
      <w:rPr>
        <w:rFonts w:ascii="Wingdings" w:hAnsi="Wingdings" w:hint="default"/>
      </w:rPr>
    </w:lvl>
    <w:lvl w:ilvl="6" w:tplc="79DC50CE" w:tentative="1">
      <w:start w:val="1"/>
      <w:numFmt w:val="bullet"/>
      <w:lvlText w:val=""/>
      <w:lvlJc w:val="left"/>
      <w:pPr>
        <w:ind w:left="5040" w:hanging="360"/>
      </w:pPr>
      <w:rPr>
        <w:rFonts w:ascii="Symbol" w:hAnsi="Symbol" w:hint="default"/>
      </w:rPr>
    </w:lvl>
    <w:lvl w:ilvl="7" w:tplc="7E365888" w:tentative="1">
      <w:start w:val="1"/>
      <w:numFmt w:val="bullet"/>
      <w:lvlText w:val="o"/>
      <w:lvlJc w:val="left"/>
      <w:pPr>
        <w:ind w:left="5760" w:hanging="360"/>
      </w:pPr>
      <w:rPr>
        <w:rFonts w:ascii="Courier New" w:hAnsi="Courier New" w:cs="Courier New" w:hint="default"/>
      </w:rPr>
    </w:lvl>
    <w:lvl w:ilvl="8" w:tplc="D1F8943A" w:tentative="1">
      <w:start w:val="1"/>
      <w:numFmt w:val="bullet"/>
      <w:lvlText w:val=""/>
      <w:lvlJc w:val="left"/>
      <w:pPr>
        <w:ind w:left="6480" w:hanging="360"/>
      </w:pPr>
      <w:rPr>
        <w:rFonts w:ascii="Wingdings" w:hAnsi="Wingdings" w:hint="default"/>
      </w:rPr>
    </w:lvl>
  </w:abstractNum>
  <w:num w:numId="1" w16cid:durableId="1588885956">
    <w:abstractNumId w:val="4"/>
  </w:num>
  <w:num w:numId="2" w16cid:durableId="904609192">
    <w:abstractNumId w:val="3"/>
  </w:num>
  <w:num w:numId="3" w16cid:durableId="180900794">
    <w:abstractNumId w:val="0"/>
  </w:num>
  <w:num w:numId="4" w16cid:durableId="681246923">
    <w:abstractNumId w:val="1"/>
  </w:num>
  <w:num w:numId="5" w16cid:durableId="1656061946">
    <w:abstractNumId w:val="6"/>
  </w:num>
  <w:num w:numId="6" w16cid:durableId="137503773">
    <w:abstractNumId w:val="2"/>
  </w:num>
  <w:num w:numId="7" w16cid:durableId="13973597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304"/>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F1"/>
    <w:rsid w:val="00000C4A"/>
    <w:rsid w:val="00002119"/>
    <w:rsid w:val="00004F92"/>
    <w:rsid w:val="0000511A"/>
    <w:rsid w:val="0000691A"/>
    <w:rsid w:val="00006957"/>
    <w:rsid w:val="0001237A"/>
    <w:rsid w:val="00015EA0"/>
    <w:rsid w:val="00024B70"/>
    <w:rsid w:val="00025A6B"/>
    <w:rsid w:val="00025B81"/>
    <w:rsid w:val="00030107"/>
    <w:rsid w:val="0003080E"/>
    <w:rsid w:val="00031BC5"/>
    <w:rsid w:val="00032FA2"/>
    <w:rsid w:val="00034D00"/>
    <w:rsid w:val="00037447"/>
    <w:rsid w:val="00037D93"/>
    <w:rsid w:val="000463D0"/>
    <w:rsid w:val="00050B45"/>
    <w:rsid w:val="00052699"/>
    <w:rsid w:val="000553AD"/>
    <w:rsid w:val="000556B2"/>
    <w:rsid w:val="00056182"/>
    <w:rsid w:val="00057E42"/>
    <w:rsid w:val="00064BE9"/>
    <w:rsid w:val="000757B0"/>
    <w:rsid w:val="00084BEC"/>
    <w:rsid w:val="00085ECD"/>
    <w:rsid w:val="00090AE2"/>
    <w:rsid w:val="000912CA"/>
    <w:rsid w:val="00092EEE"/>
    <w:rsid w:val="000940F0"/>
    <w:rsid w:val="000945F4"/>
    <w:rsid w:val="000957F5"/>
    <w:rsid w:val="00097526"/>
    <w:rsid w:val="000A2579"/>
    <w:rsid w:val="000A2D66"/>
    <w:rsid w:val="000A3F0D"/>
    <w:rsid w:val="000A7329"/>
    <w:rsid w:val="000B4CBC"/>
    <w:rsid w:val="000B4DEA"/>
    <w:rsid w:val="000C0B72"/>
    <w:rsid w:val="000C2DDC"/>
    <w:rsid w:val="000C305C"/>
    <w:rsid w:val="000C3882"/>
    <w:rsid w:val="000C5253"/>
    <w:rsid w:val="000D4854"/>
    <w:rsid w:val="000D50BE"/>
    <w:rsid w:val="000D540A"/>
    <w:rsid w:val="000D6B96"/>
    <w:rsid w:val="000D7D6C"/>
    <w:rsid w:val="000E0423"/>
    <w:rsid w:val="000E23D1"/>
    <w:rsid w:val="000E26C9"/>
    <w:rsid w:val="000E4861"/>
    <w:rsid w:val="000F2A6D"/>
    <w:rsid w:val="000F3E95"/>
    <w:rsid w:val="000F5934"/>
    <w:rsid w:val="000F7CE7"/>
    <w:rsid w:val="00101BF0"/>
    <w:rsid w:val="00103511"/>
    <w:rsid w:val="00103CFD"/>
    <w:rsid w:val="00104B12"/>
    <w:rsid w:val="001053B6"/>
    <w:rsid w:val="00105936"/>
    <w:rsid w:val="00105FF1"/>
    <w:rsid w:val="00112339"/>
    <w:rsid w:val="00120017"/>
    <w:rsid w:val="00130E05"/>
    <w:rsid w:val="001326DC"/>
    <w:rsid w:val="00133EDC"/>
    <w:rsid w:val="00137B79"/>
    <w:rsid w:val="00140AAF"/>
    <w:rsid w:val="0014631B"/>
    <w:rsid w:val="00150755"/>
    <w:rsid w:val="001532B5"/>
    <w:rsid w:val="001539DB"/>
    <w:rsid w:val="00153B76"/>
    <w:rsid w:val="00155CBA"/>
    <w:rsid w:val="00155F9C"/>
    <w:rsid w:val="00157D68"/>
    <w:rsid w:val="00160424"/>
    <w:rsid w:val="001609BB"/>
    <w:rsid w:val="00160A58"/>
    <w:rsid w:val="00161F56"/>
    <w:rsid w:val="001646DC"/>
    <w:rsid w:val="00171065"/>
    <w:rsid w:val="00171CED"/>
    <w:rsid w:val="00173911"/>
    <w:rsid w:val="00176CF1"/>
    <w:rsid w:val="001808B1"/>
    <w:rsid w:val="001814EE"/>
    <w:rsid w:val="00183751"/>
    <w:rsid w:val="001841A6"/>
    <w:rsid w:val="0018719E"/>
    <w:rsid w:val="00194819"/>
    <w:rsid w:val="00194AD9"/>
    <w:rsid w:val="001A2AFC"/>
    <w:rsid w:val="001A2D35"/>
    <w:rsid w:val="001B2820"/>
    <w:rsid w:val="001B7851"/>
    <w:rsid w:val="001C1EE3"/>
    <w:rsid w:val="001C4E92"/>
    <w:rsid w:val="001C506D"/>
    <w:rsid w:val="001C6416"/>
    <w:rsid w:val="001C6510"/>
    <w:rsid w:val="001D1A6E"/>
    <w:rsid w:val="001D60C9"/>
    <w:rsid w:val="001E267C"/>
    <w:rsid w:val="001E31B3"/>
    <w:rsid w:val="001E33E1"/>
    <w:rsid w:val="001E779F"/>
    <w:rsid w:val="001F2A34"/>
    <w:rsid w:val="001F4CC7"/>
    <w:rsid w:val="001F60F0"/>
    <w:rsid w:val="001F64B7"/>
    <w:rsid w:val="00201471"/>
    <w:rsid w:val="00205E43"/>
    <w:rsid w:val="00211DBB"/>
    <w:rsid w:val="00212845"/>
    <w:rsid w:val="0021532A"/>
    <w:rsid w:val="00215565"/>
    <w:rsid w:val="00217C73"/>
    <w:rsid w:val="00220908"/>
    <w:rsid w:val="00222F4C"/>
    <w:rsid w:val="00225888"/>
    <w:rsid w:val="0022743A"/>
    <w:rsid w:val="00232A25"/>
    <w:rsid w:val="0023370D"/>
    <w:rsid w:val="0023527C"/>
    <w:rsid w:val="00236053"/>
    <w:rsid w:val="00236704"/>
    <w:rsid w:val="0024290A"/>
    <w:rsid w:val="00245F21"/>
    <w:rsid w:val="00250723"/>
    <w:rsid w:val="00250BAD"/>
    <w:rsid w:val="00251420"/>
    <w:rsid w:val="00251AA1"/>
    <w:rsid w:val="002528B2"/>
    <w:rsid w:val="00254118"/>
    <w:rsid w:val="00261CCD"/>
    <w:rsid w:val="0026763B"/>
    <w:rsid w:val="002752CC"/>
    <w:rsid w:val="00275943"/>
    <w:rsid w:val="0027660A"/>
    <w:rsid w:val="00277147"/>
    <w:rsid w:val="00277DD4"/>
    <w:rsid w:val="002809BC"/>
    <w:rsid w:val="002839CB"/>
    <w:rsid w:val="00284F43"/>
    <w:rsid w:val="002922F3"/>
    <w:rsid w:val="0029243C"/>
    <w:rsid w:val="002A150A"/>
    <w:rsid w:val="002B16D9"/>
    <w:rsid w:val="002B3A00"/>
    <w:rsid w:val="002C3C8C"/>
    <w:rsid w:val="002C595C"/>
    <w:rsid w:val="002C7C88"/>
    <w:rsid w:val="002D2B84"/>
    <w:rsid w:val="002D3140"/>
    <w:rsid w:val="002D3476"/>
    <w:rsid w:val="002D405D"/>
    <w:rsid w:val="002D461B"/>
    <w:rsid w:val="002D701B"/>
    <w:rsid w:val="002D7D76"/>
    <w:rsid w:val="002E001F"/>
    <w:rsid w:val="002E0AC3"/>
    <w:rsid w:val="002E28A6"/>
    <w:rsid w:val="002F1B42"/>
    <w:rsid w:val="002F31CF"/>
    <w:rsid w:val="002F67E9"/>
    <w:rsid w:val="002F7832"/>
    <w:rsid w:val="00300613"/>
    <w:rsid w:val="003009A1"/>
    <w:rsid w:val="00301CF0"/>
    <w:rsid w:val="00307FBD"/>
    <w:rsid w:val="003107E9"/>
    <w:rsid w:val="00323725"/>
    <w:rsid w:val="00324E54"/>
    <w:rsid w:val="00334164"/>
    <w:rsid w:val="00340B13"/>
    <w:rsid w:val="00341CA6"/>
    <w:rsid w:val="0035738A"/>
    <w:rsid w:val="00357AEE"/>
    <w:rsid w:val="00357CBF"/>
    <w:rsid w:val="00366B7F"/>
    <w:rsid w:val="00377657"/>
    <w:rsid w:val="003807AB"/>
    <w:rsid w:val="00382913"/>
    <w:rsid w:val="0038650B"/>
    <w:rsid w:val="00386DDA"/>
    <w:rsid w:val="00390FBB"/>
    <w:rsid w:val="003915CB"/>
    <w:rsid w:val="003964F8"/>
    <w:rsid w:val="003A0111"/>
    <w:rsid w:val="003A466F"/>
    <w:rsid w:val="003A787C"/>
    <w:rsid w:val="003B03A0"/>
    <w:rsid w:val="003B0B44"/>
    <w:rsid w:val="003B42DC"/>
    <w:rsid w:val="003C18B6"/>
    <w:rsid w:val="003C2E15"/>
    <w:rsid w:val="003C61BD"/>
    <w:rsid w:val="003D04C1"/>
    <w:rsid w:val="003D0A9C"/>
    <w:rsid w:val="003D322C"/>
    <w:rsid w:val="003D6CEF"/>
    <w:rsid w:val="003D768C"/>
    <w:rsid w:val="003E674F"/>
    <w:rsid w:val="003F3668"/>
    <w:rsid w:val="003F5731"/>
    <w:rsid w:val="003F655A"/>
    <w:rsid w:val="0040079C"/>
    <w:rsid w:val="0040101E"/>
    <w:rsid w:val="00402610"/>
    <w:rsid w:val="004028FC"/>
    <w:rsid w:val="0040731E"/>
    <w:rsid w:val="00413DF7"/>
    <w:rsid w:val="00417CCC"/>
    <w:rsid w:val="00421E69"/>
    <w:rsid w:val="00423E5D"/>
    <w:rsid w:val="00430B64"/>
    <w:rsid w:val="00431DF9"/>
    <w:rsid w:val="00437623"/>
    <w:rsid w:val="00443CDD"/>
    <w:rsid w:val="00444E59"/>
    <w:rsid w:val="00447533"/>
    <w:rsid w:val="0045356F"/>
    <w:rsid w:val="00456545"/>
    <w:rsid w:val="00456CC5"/>
    <w:rsid w:val="004609FD"/>
    <w:rsid w:val="00465C90"/>
    <w:rsid w:val="00475E65"/>
    <w:rsid w:val="004760E3"/>
    <w:rsid w:val="00476DB8"/>
    <w:rsid w:val="004779A0"/>
    <w:rsid w:val="00480185"/>
    <w:rsid w:val="004866FF"/>
    <w:rsid w:val="00490695"/>
    <w:rsid w:val="00495028"/>
    <w:rsid w:val="004A1AED"/>
    <w:rsid w:val="004A2687"/>
    <w:rsid w:val="004B133E"/>
    <w:rsid w:val="004B40A5"/>
    <w:rsid w:val="004B5D4C"/>
    <w:rsid w:val="004B6E25"/>
    <w:rsid w:val="004B7111"/>
    <w:rsid w:val="004B740C"/>
    <w:rsid w:val="004C578D"/>
    <w:rsid w:val="004D071B"/>
    <w:rsid w:val="004D0D55"/>
    <w:rsid w:val="004D2969"/>
    <w:rsid w:val="004D41DF"/>
    <w:rsid w:val="004D60A0"/>
    <w:rsid w:val="004D6BCE"/>
    <w:rsid w:val="004D792D"/>
    <w:rsid w:val="004E06E9"/>
    <w:rsid w:val="004E484F"/>
    <w:rsid w:val="004F0944"/>
    <w:rsid w:val="004F1504"/>
    <w:rsid w:val="004F3D92"/>
    <w:rsid w:val="004F45A6"/>
    <w:rsid w:val="005031CF"/>
    <w:rsid w:val="00505A38"/>
    <w:rsid w:val="005122C1"/>
    <w:rsid w:val="00513070"/>
    <w:rsid w:val="005135FC"/>
    <w:rsid w:val="00514C8E"/>
    <w:rsid w:val="00515E3A"/>
    <w:rsid w:val="00522C6E"/>
    <w:rsid w:val="00524FB3"/>
    <w:rsid w:val="00531C4D"/>
    <w:rsid w:val="00532B37"/>
    <w:rsid w:val="005341AA"/>
    <w:rsid w:val="00535687"/>
    <w:rsid w:val="00541F60"/>
    <w:rsid w:val="00543274"/>
    <w:rsid w:val="0055209D"/>
    <w:rsid w:val="00552785"/>
    <w:rsid w:val="00554AAD"/>
    <w:rsid w:val="0055562E"/>
    <w:rsid w:val="00563064"/>
    <w:rsid w:val="00565834"/>
    <w:rsid w:val="00565C54"/>
    <w:rsid w:val="0056677F"/>
    <w:rsid w:val="005677DD"/>
    <w:rsid w:val="0057052B"/>
    <w:rsid w:val="00571FA0"/>
    <w:rsid w:val="00573EA3"/>
    <w:rsid w:val="005757A8"/>
    <w:rsid w:val="00580529"/>
    <w:rsid w:val="00580975"/>
    <w:rsid w:val="00581A17"/>
    <w:rsid w:val="00583D9E"/>
    <w:rsid w:val="005875E5"/>
    <w:rsid w:val="00590AB4"/>
    <w:rsid w:val="00591D0C"/>
    <w:rsid w:val="00594F5B"/>
    <w:rsid w:val="005977EB"/>
    <w:rsid w:val="005A551F"/>
    <w:rsid w:val="005B134F"/>
    <w:rsid w:val="005B26AB"/>
    <w:rsid w:val="005B3E48"/>
    <w:rsid w:val="005B6D91"/>
    <w:rsid w:val="005C32B1"/>
    <w:rsid w:val="005C4120"/>
    <w:rsid w:val="005C5637"/>
    <w:rsid w:val="005D5284"/>
    <w:rsid w:val="005D64E5"/>
    <w:rsid w:val="005E6592"/>
    <w:rsid w:val="005F6FD4"/>
    <w:rsid w:val="006000B3"/>
    <w:rsid w:val="0060296A"/>
    <w:rsid w:val="00602C59"/>
    <w:rsid w:val="00606679"/>
    <w:rsid w:val="00606B3A"/>
    <w:rsid w:val="00606F99"/>
    <w:rsid w:val="0061378D"/>
    <w:rsid w:val="006160B8"/>
    <w:rsid w:val="006175C2"/>
    <w:rsid w:val="006231FB"/>
    <w:rsid w:val="006249E8"/>
    <w:rsid w:val="00631730"/>
    <w:rsid w:val="0063278E"/>
    <w:rsid w:val="0063532E"/>
    <w:rsid w:val="00635E9B"/>
    <w:rsid w:val="0064139A"/>
    <w:rsid w:val="00643F35"/>
    <w:rsid w:val="0064411F"/>
    <w:rsid w:val="0065325B"/>
    <w:rsid w:val="00653C24"/>
    <w:rsid w:val="0065497F"/>
    <w:rsid w:val="00657607"/>
    <w:rsid w:val="0066182D"/>
    <w:rsid w:val="00664344"/>
    <w:rsid w:val="00664734"/>
    <w:rsid w:val="00664E27"/>
    <w:rsid w:val="006703AA"/>
    <w:rsid w:val="00674F31"/>
    <w:rsid w:val="00675ADA"/>
    <w:rsid w:val="006766B6"/>
    <w:rsid w:val="00680275"/>
    <w:rsid w:val="00696243"/>
    <w:rsid w:val="006A0221"/>
    <w:rsid w:val="006A2C15"/>
    <w:rsid w:val="006A5839"/>
    <w:rsid w:val="006B142D"/>
    <w:rsid w:val="006B1837"/>
    <w:rsid w:val="006B19F8"/>
    <w:rsid w:val="006B19FE"/>
    <w:rsid w:val="006B6CBB"/>
    <w:rsid w:val="006B77CB"/>
    <w:rsid w:val="006C271C"/>
    <w:rsid w:val="006C4406"/>
    <w:rsid w:val="006C506F"/>
    <w:rsid w:val="006C535A"/>
    <w:rsid w:val="006C5EEA"/>
    <w:rsid w:val="006D4910"/>
    <w:rsid w:val="006D4A03"/>
    <w:rsid w:val="006F1597"/>
    <w:rsid w:val="006F3D90"/>
    <w:rsid w:val="00700A19"/>
    <w:rsid w:val="00702040"/>
    <w:rsid w:val="00703266"/>
    <w:rsid w:val="007071E0"/>
    <w:rsid w:val="0071060D"/>
    <w:rsid w:val="00712C19"/>
    <w:rsid w:val="007133FC"/>
    <w:rsid w:val="00714A7A"/>
    <w:rsid w:val="00717296"/>
    <w:rsid w:val="00717E7C"/>
    <w:rsid w:val="007247FC"/>
    <w:rsid w:val="00724830"/>
    <w:rsid w:val="00732CD6"/>
    <w:rsid w:val="0073437C"/>
    <w:rsid w:val="00736959"/>
    <w:rsid w:val="00737555"/>
    <w:rsid w:val="00740724"/>
    <w:rsid w:val="0074196D"/>
    <w:rsid w:val="007436B2"/>
    <w:rsid w:val="00744D4D"/>
    <w:rsid w:val="00744FA8"/>
    <w:rsid w:val="00747690"/>
    <w:rsid w:val="0075072F"/>
    <w:rsid w:val="007508D5"/>
    <w:rsid w:val="00752210"/>
    <w:rsid w:val="00755216"/>
    <w:rsid w:val="00756303"/>
    <w:rsid w:val="00756526"/>
    <w:rsid w:val="007603B3"/>
    <w:rsid w:val="00760ED1"/>
    <w:rsid w:val="00761E98"/>
    <w:rsid w:val="00774910"/>
    <w:rsid w:val="007749CB"/>
    <w:rsid w:val="007751CB"/>
    <w:rsid w:val="007772D0"/>
    <w:rsid w:val="00780F0D"/>
    <w:rsid w:val="00783CA0"/>
    <w:rsid w:val="0078591D"/>
    <w:rsid w:val="00790FC8"/>
    <w:rsid w:val="00794BD0"/>
    <w:rsid w:val="00794C2C"/>
    <w:rsid w:val="007965A3"/>
    <w:rsid w:val="00796A0B"/>
    <w:rsid w:val="007A4790"/>
    <w:rsid w:val="007A7024"/>
    <w:rsid w:val="007A7A4C"/>
    <w:rsid w:val="007B0341"/>
    <w:rsid w:val="007B0E85"/>
    <w:rsid w:val="007B5AE5"/>
    <w:rsid w:val="007B6DA2"/>
    <w:rsid w:val="007C12E9"/>
    <w:rsid w:val="007C278A"/>
    <w:rsid w:val="007C4938"/>
    <w:rsid w:val="007D49AE"/>
    <w:rsid w:val="007D4B29"/>
    <w:rsid w:val="007D6C13"/>
    <w:rsid w:val="007E5127"/>
    <w:rsid w:val="007E72FC"/>
    <w:rsid w:val="007F6731"/>
    <w:rsid w:val="007F7458"/>
    <w:rsid w:val="00800347"/>
    <w:rsid w:val="00806D93"/>
    <w:rsid w:val="00812544"/>
    <w:rsid w:val="008165A4"/>
    <w:rsid w:val="00817FDB"/>
    <w:rsid w:val="008203DC"/>
    <w:rsid w:val="00821E56"/>
    <w:rsid w:val="00823251"/>
    <w:rsid w:val="00830ECD"/>
    <w:rsid w:val="00844D30"/>
    <w:rsid w:val="008524D6"/>
    <w:rsid w:val="0085786B"/>
    <w:rsid w:val="008620BE"/>
    <w:rsid w:val="008634E6"/>
    <w:rsid w:val="0086698E"/>
    <w:rsid w:val="00870441"/>
    <w:rsid w:val="008725FD"/>
    <w:rsid w:val="00872B2C"/>
    <w:rsid w:val="00873056"/>
    <w:rsid w:val="00876834"/>
    <w:rsid w:val="0087723D"/>
    <w:rsid w:val="0087766E"/>
    <w:rsid w:val="00880379"/>
    <w:rsid w:val="0088495D"/>
    <w:rsid w:val="00885F1A"/>
    <w:rsid w:val="00886E23"/>
    <w:rsid w:val="008910D4"/>
    <w:rsid w:val="00894B11"/>
    <w:rsid w:val="008A2DD0"/>
    <w:rsid w:val="008A303A"/>
    <w:rsid w:val="008A6473"/>
    <w:rsid w:val="008A64B7"/>
    <w:rsid w:val="008B08F3"/>
    <w:rsid w:val="008B0A18"/>
    <w:rsid w:val="008B71D2"/>
    <w:rsid w:val="008B7939"/>
    <w:rsid w:val="008C09CC"/>
    <w:rsid w:val="008C584C"/>
    <w:rsid w:val="008C5ED0"/>
    <w:rsid w:val="008C65BD"/>
    <w:rsid w:val="008C70AE"/>
    <w:rsid w:val="008D11C3"/>
    <w:rsid w:val="008D2310"/>
    <w:rsid w:val="008D5611"/>
    <w:rsid w:val="008D7C00"/>
    <w:rsid w:val="008E1981"/>
    <w:rsid w:val="008E1CF0"/>
    <w:rsid w:val="008E622B"/>
    <w:rsid w:val="008E73DA"/>
    <w:rsid w:val="008F343A"/>
    <w:rsid w:val="008F63F9"/>
    <w:rsid w:val="008F7110"/>
    <w:rsid w:val="009034ED"/>
    <w:rsid w:val="00904F87"/>
    <w:rsid w:val="0090628E"/>
    <w:rsid w:val="00906DC2"/>
    <w:rsid w:val="00907749"/>
    <w:rsid w:val="009169F8"/>
    <w:rsid w:val="00917EF0"/>
    <w:rsid w:val="00922F37"/>
    <w:rsid w:val="00923409"/>
    <w:rsid w:val="00927D77"/>
    <w:rsid w:val="00931232"/>
    <w:rsid w:val="00931317"/>
    <w:rsid w:val="009314A0"/>
    <w:rsid w:val="009353F7"/>
    <w:rsid w:val="009366CA"/>
    <w:rsid w:val="00936864"/>
    <w:rsid w:val="00940C32"/>
    <w:rsid w:val="00942F4F"/>
    <w:rsid w:val="00942FBB"/>
    <w:rsid w:val="00945100"/>
    <w:rsid w:val="00945ED3"/>
    <w:rsid w:val="00951799"/>
    <w:rsid w:val="009528C8"/>
    <w:rsid w:val="00956CEF"/>
    <w:rsid w:val="00967448"/>
    <w:rsid w:val="00967D1C"/>
    <w:rsid w:val="0097211B"/>
    <w:rsid w:val="009732D0"/>
    <w:rsid w:val="00973AD1"/>
    <w:rsid w:val="0097762C"/>
    <w:rsid w:val="0098231A"/>
    <w:rsid w:val="00993F86"/>
    <w:rsid w:val="0099531C"/>
    <w:rsid w:val="009959E5"/>
    <w:rsid w:val="009A1495"/>
    <w:rsid w:val="009A21E9"/>
    <w:rsid w:val="009A310A"/>
    <w:rsid w:val="009A3BCD"/>
    <w:rsid w:val="009A52B3"/>
    <w:rsid w:val="009B28BA"/>
    <w:rsid w:val="009B3A3B"/>
    <w:rsid w:val="009B66F0"/>
    <w:rsid w:val="009B6CB4"/>
    <w:rsid w:val="009C7D09"/>
    <w:rsid w:val="009D027C"/>
    <w:rsid w:val="009D1542"/>
    <w:rsid w:val="009D66F8"/>
    <w:rsid w:val="009D715D"/>
    <w:rsid w:val="009D75F9"/>
    <w:rsid w:val="009E0184"/>
    <w:rsid w:val="009F028F"/>
    <w:rsid w:val="009F7E0B"/>
    <w:rsid w:val="009F7EE3"/>
    <w:rsid w:val="00A011E8"/>
    <w:rsid w:val="00A01D31"/>
    <w:rsid w:val="00A033BA"/>
    <w:rsid w:val="00A03841"/>
    <w:rsid w:val="00A13B1D"/>
    <w:rsid w:val="00A14023"/>
    <w:rsid w:val="00A15A68"/>
    <w:rsid w:val="00A2177B"/>
    <w:rsid w:val="00A24417"/>
    <w:rsid w:val="00A2492B"/>
    <w:rsid w:val="00A2654D"/>
    <w:rsid w:val="00A36529"/>
    <w:rsid w:val="00A418BA"/>
    <w:rsid w:val="00A420A4"/>
    <w:rsid w:val="00A45782"/>
    <w:rsid w:val="00A47044"/>
    <w:rsid w:val="00A54866"/>
    <w:rsid w:val="00A60F65"/>
    <w:rsid w:val="00A76B7A"/>
    <w:rsid w:val="00A8009B"/>
    <w:rsid w:val="00A868B3"/>
    <w:rsid w:val="00AA0BD2"/>
    <w:rsid w:val="00AA3825"/>
    <w:rsid w:val="00AA3D59"/>
    <w:rsid w:val="00AA5C83"/>
    <w:rsid w:val="00AB1C49"/>
    <w:rsid w:val="00AB2855"/>
    <w:rsid w:val="00AC2319"/>
    <w:rsid w:val="00AC4065"/>
    <w:rsid w:val="00AC58DF"/>
    <w:rsid w:val="00AD318C"/>
    <w:rsid w:val="00AD35EC"/>
    <w:rsid w:val="00AE27AD"/>
    <w:rsid w:val="00AE4C74"/>
    <w:rsid w:val="00AE67E6"/>
    <w:rsid w:val="00AE760C"/>
    <w:rsid w:val="00AF15A2"/>
    <w:rsid w:val="00AF3BA6"/>
    <w:rsid w:val="00AF7A37"/>
    <w:rsid w:val="00B153C2"/>
    <w:rsid w:val="00B24C94"/>
    <w:rsid w:val="00B252F1"/>
    <w:rsid w:val="00B25F2A"/>
    <w:rsid w:val="00B27499"/>
    <w:rsid w:val="00B33870"/>
    <w:rsid w:val="00B372DC"/>
    <w:rsid w:val="00B40ED2"/>
    <w:rsid w:val="00B42470"/>
    <w:rsid w:val="00B42D77"/>
    <w:rsid w:val="00B43C2C"/>
    <w:rsid w:val="00B549D1"/>
    <w:rsid w:val="00B566B7"/>
    <w:rsid w:val="00B57BBF"/>
    <w:rsid w:val="00B60B5A"/>
    <w:rsid w:val="00B60D85"/>
    <w:rsid w:val="00B64419"/>
    <w:rsid w:val="00B6488D"/>
    <w:rsid w:val="00B65E72"/>
    <w:rsid w:val="00B71412"/>
    <w:rsid w:val="00B72DCC"/>
    <w:rsid w:val="00B83365"/>
    <w:rsid w:val="00B84791"/>
    <w:rsid w:val="00B871F8"/>
    <w:rsid w:val="00B923E8"/>
    <w:rsid w:val="00BA7AD4"/>
    <w:rsid w:val="00BB360D"/>
    <w:rsid w:val="00BB4E42"/>
    <w:rsid w:val="00BB5D1D"/>
    <w:rsid w:val="00BB6E72"/>
    <w:rsid w:val="00BC48C2"/>
    <w:rsid w:val="00BC63BD"/>
    <w:rsid w:val="00BD0120"/>
    <w:rsid w:val="00BD4DC2"/>
    <w:rsid w:val="00BE2DFC"/>
    <w:rsid w:val="00BF0DF2"/>
    <w:rsid w:val="00BF258B"/>
    <w:rsid w:val="00BF3BF0"/>
    <w:rsid w:val="00BF51C0"/>
    <w:rsid w:val="00C0254B"/>
    <w:rsid w:val="00C0538B"/>
    <w:rsid w:val="00C06389"/>
    <w:rsid w:val="00C06AF9"/>
    <w:rsid w:val="00C127F3"/>
    <w:rsid w:val="00C13BED"/>
    <w:rsid w:val="00C16878"/>
    <w:rsid w:val="00C34A29"/>
    <w:rsid w:val="00C3707D"/>
    <w:rsid w:val="00C37CCD"/>
    <w:rsid w:val="00C45A93"/>
    <w:rsid w:val="00C47850"/>
    <w:rsid w:val="00C51EC2"/>
    <w:rsid w:val="00C62EB6"/>
    <w:rsid w:val="00C71641"/>
    <w:rsid w:val="00C85925"/>
    <w:rsid w:val="00C91649"/>
    <w:rsid w:val="00C95EEC"/>
    <w:rsid w:val="00C969C7"/>
    <w:rsid w:val="00C977BA"/>
    <w:rsid w:val="00CA1DD1"/>
    <w:rsid w:val="00CB01FF"/>
    <w:rsid w:val="00CB3183"/>
    <w:rsid w:val="00CB49FA"/>
    <w:rsid w:val="00CB5EBE"/>
    <w:rsid w:val="00CD0F75"/>
    <w:rsid w:val="00CD299C"/>
    <w:rsid w:val="00CD6285"/>
    <w:rsid w:val="00CE2531"/>
    <w:rsid w:val="00CE275E"/>
    <w:rsid w:val="00CE338D"/>
    <w:rsid w:val="00CE5CEE"/>
    <w:rsid w:val="00CE7E3E"/>
    <w:rsid w:val="00CF2240"/>
    <w:rsid w:val="00CF7BDE"/>
    <w:rsid w:val="00D02627"/>
    <w:rsid w:val="00D10CBD"/>
    <w:rsid w:val="00D1463D"/>
    <w:rsid w:val="00D163EF"/>
    <w:rsid w:val="00D1723A"/>
    <w:rsid w:val="00D23D18"/>
    <w:rsid w:val="00D253BB"/>
    <w:rsid w:val="00D26259"/>
    <w:rsid w:val="00D27F7C"/>
    <w:rsid w:val="00D343B1"/>
    <w:rsid w:val="00D35210"/>
    <w:rsid w:val="00D3574E"/>
    <w:rsid w:val="00D41734"/>
    <w:rsid w:val="00D41D67"/>
    <w:rsid w:val="00D438F6"/>
    <w:rsid w:val="00D443B1"/>
    <w:rsid w:val="00D5029B"/>
    <w:rsid w:val="00D513D8"/>
    <w:rsid w:val="00D74206"/>
    <w:rsid w:val="00D774B4"/>
    <w:rsid w:val="00D81B4E"/>
    <w:rsid w:val="00D8413C"/>
    <w:rsid w:val="00D8655F"/>
    <w:rsid w:val="00DA28EB"/>
    <w:rsid w:val="00DB1BA3"/>
    <w:rsid w:val="00DC1247"/>
    <w:rsid w:val="00DC1B94"/>
    <w:rsid w:val="00DC42B7"/>
    <w:rsid w:val="00DC6E7E"/>
    <w:rsid w:val="00DD05B9"/>
    <w:rsid w:val="00DD3CC4"/>
    <w:rsid w:val="00DE08DE"/>
    <w:rsid w:val="00DF18A1"/>
    <w:rsid w:val="00E05575"/>
    <w:rsid w:val="00E05B3E"/>
    <w:rsid w:val="00E07567"/>
    <w:rsid w:val="00E077F7"/>
    <w:rsid w:val="00E10D4C"/>
    <w:rsid w:val="00E11824"/>
    <w:rsid w:val="00E22D55"/>
    <w:rsid w:val="00E23D83"/>
    <w:rsid w:val="00E3311D"/>
    <w:rsid w:val="00E417A9"/>
    <w:rsid w:val="00E46224"/>
    <w:rsid w:val="00E53215"/>
    <w:rsid w:val="00E53B08"/>
    <w:rsid w:val="00E54793"/>
    <w:rsid w:val="00E57EAC"/>
    <w:rsid w:val="00E57F12"/>
    <w:rsid w:val="00E60425"/>
    <w:rsid w:val="00E60A4A"/>
    <w:rsid w:val="00E65531"/>
    <w:rsid w:val="00E6680A"/>
    <w:rsid w:val="00E7013C"/>
    <w:rsid w:val="00E70464"/>
    <w:rsid w:val="00E735A9"/>
    <w:rsid w:val="00E80910"/>
    <w:rsid w:val="00E81903"/>
    <w:rsid w:val="00E82596"/>
    <w:rsid w:val="00E825F2"/>
    <w:rsid w:val="00E87A11"/>
    <w:rsid w:val="00E918BA"/>
    <w:rsid w:val="00E9316D"/>
    <w:rsid w:val="00E9766F"/>
    <w:rsid w:val="00EA220C"/>
    <w:rsid w:val="00EA572A"/>
    <w:rsid w:val="00EB37BF"/>
    <w:rsid w:val="00EB4F3A"/>
    <w:rsid w:val="00EC795B"/>
    <w:rsid w:val="00ED465C"/>
    <w:rsid w:val="00ED7045"/>
    <w:rsid w:val="00EE6D59"/>
    <w:rsid w:val="00EF0C49"/>
    <w:rsid w:val="00EF24A2"/>
    <w:rsid w:val="00F000D8"/>
    <w:rsid w:val="00F00266"/>
    <w:rsid w:val="00F01397"/>
    <w:rsid w:val="00F01D29"/>
    <w:rsid w:val="00F0232A"/>
    <w:rsid w:val="00F02611"/>
    <w:rsid w:val="00F14B04"/>
    <w:rsid w:val="00F16AAB"/>
    <w:rsid w:val="00F16F37"/>
    <w:rsid w:val="00F242BC"/>
    <w:rsid w:val="00F251A3"/>
    <w:rsid w:val="00F30ABB"/>
    <w:rsid w:val="00F311AC"/>
    <w:rsid w:val="00F343FC"/>
    <w:rsid w:val="00F3574D"/>
    <w:rsid w:val="00F35AF4"/>
    <w:rsid w:val="00F40B63"/>
    <w:rsid w:val="00F42C6E"/>
    <w:rsid w:val="00F47023"/>
    <w:rsid w:val="00F501BE"/>
    <w:rsid w:val="00F550F0"/>
    <w:rsid w:val="00F56670"/>
    <w:rsid w:val="00F63D0B"/>
    <w:rsid w:val="00F65A56"/>
    <w:rsid w:val="00F66CE8"/>
    <w:rsid w:val="00F67933"/>
    <w:rsid w:val="00F70B28"/>
    <w:rsid w:val="00F74020"/>
    <w:rsid w:val="00F740EB"/>
    <w:rsid w:val="00F74FF8"/>
    <w:rsid w:val="00F771A5"/>
    <w:rsid w:val="00F83B64"/>
    <w:rsid w:val="00F84492"/>
    <w:rsid w:val="00F8449D"/>
    <w:rsid w:val="00F85287"/>
    <w:rsid w:val="00F86649"/>
    <w:rsid w:val="00F8711C"/>
    <w:rsid w:val="00F874E7"/>
    <w:rsid w:val="00F90B4C"/>
    <w:rsid w:val="00F90C09"/>
    <w:rsid w:val="00F963F0"/>
    <w:rsid w:val="00F96610"/>
    <w:rsid w:val="00F97BEA"/>
    <w:rsid w:val="00FA1725"/>
    <w:rsid w:val="00FA303D"/>
    <w:rsid w:val="00FA3C4C"/>
    <w:rsid w:val="00FA5777"/>
    <w:rsid w:val="00FA5DB5"/>
    <w:rsid w:val="00FB1235"/>
    <w:rsid w:val="00FB7E57"/>
    <w:rsid w:val="00FC580D"/>
    <w:rsid w:val="00FD7EE8"/>
    <w:rsid w:val="00FE2CE9"/>
    <w:rsid w:val="00FE4848"/>
    <w:rsid w:val="00FE6E14"/>
    <w:rsid w:val="00FF1D9D"/>
    <w:rsid w:val="00FF2EF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10E0"/>
  <w15:chartTrackingRefBased/>
  <w15:docId w15:val="{F9C8BD0C-C3F8-40E9-A676-D236C5D1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60"/>
    <w:pPr>
      <w:spacing w:before="300" w:after="360" w:line="360" w:lineRule="auto"/>
      <w:jc w:val="both"/>
    </w:pPr>
    <w:rPr>
      <w:rFonts w:ascii="Montserrat" w:hAnsi="Montserrat"/>
    </w:rPr>
  </w:style>
  <w:style w:type="paragraph" w:styleId="Rubrik1">
    <w:name w:val="heading 1"/>
    <w:basedOn w:val="Normal"/>
    <w:next w:val="Normal"/>
    <w:link w:val="Rubrik1Char"/>
    <w:autoRedefine/>
    <w:uiPriority w:val="9"/>
    <w:qFormat/>
    <w:rsid w:val="00F16AAB"/>
    <w:pPr>
      <w:keepNext/>
      <w:keepLines/>
      <w:spacing w:before="240" w:after="0" w:line="240" w:lineRule="auto"/>
      <w:jc w:val="left"/>
      <w:outlineLvl w:val="0"/>
    </w:pPr>
    <w:rPr>
      <w:rFonts w:ascii="Montserrat ExtraBold" w:eastAsiaTheme="majorEastAsia" w:hAnsi="Montserrat ExtraBold" w:cstheme="majorBidi"/>
      <w:sz w:val="44"/>
      <w:szCs w:val="32"/>
    </w:rPr>
  </w:style>
  <w:style w:type="paragraph" w:styleId="Rubrik2">
    <w:name w:val="heading 2"/>
    <w:basedOn w:val="Normal"/>
    <w:next w:val="Normal"/>
    <w:link w:val="Rubrik2Char"/>
    <w:autoRedefine/>
    <w:uiPriority w:val="9"/>
    <w:unhideWhenUsed/>
    <w:qFormat/>
    <w:rsid w:val="008C584C"/>
    <w:pPr>
      <w:keepNext/>
      <w:keepLines/>
      <w:spacing w:before="40" w:after="0" w:line="240" w:lineRule="auto"/>
      <w:jc w:val="left"/>
      <w:outlineLvl w:val="1"/>
    </w:pPr>
    <w:rPr>
      <w:rFonts w:ascii="Montserrat ExtraBold" w:eastAsiaTheme="majorEastAsia" w:hAnsi="Montserrat ExtraBold" w:cstheme="majorBidi"/>
      <w:sz w:val="36"/>
      <w:szCs w:val="26"/>
    </w:rPr>
  </w:style>
  <w:style w:type="paragraph" w:styleId="Rubrik3">
    <w:name w:val="heading 3"/>
    <w:basedOn w:val="Normal"/>
    <w:next w:val="Normal"/>
    <w:link w:val="Rubrik3Char"/>
    <w:uiPriority w:val="9"/>
    <w:unhideWhenUsed/>
    <w:qFormat/>
    <w:rsid w:val="00FB1235"/>
    <w:pPr>
      <w:keepNext/>
      <w:keepLines/>
      <w:spacing w:before="0" w:after="0"/>
      <w:outlineLvl w:val="2"/>
    </w:pPr>
    <w:rPr>
      <w:rFonts w:eastAsiaTheme="majorEastAsia" w:cstheme="majorBidi"/>
      <w:b/>
      <w:sz w:val="32"/>
      <w:szCs w:val="24"/>
    </w:rPr>
  </w:style>
  <w:style w:type="paragraph" w:styleId="Rubrik4">
    <w:name w:val="heading 4"/>
    <w:basedOn w:val="Normal"/>
    <w:next w:val="Normal"/>
    <w:link w:val="Rubrik4Char"/>
    <w:autoRedefine/>
    <w:uiPriority w:val="9"/>
    <w:unhideWhenUsed/>
    <w:qFormat/>
    <w:rsid w:val="00E417A9"/>
    <w:pPr>
      <w:keepNext/>
      <w:keepLines/>
      <w:spacing w:before="40" w:after="0"/>
      <w:outlineLvl w:val="3"/>
    </w:pPr>
    <w:rPr>
      <w:rFonts w:eastAsiaTheme="majorEastAsia" w:cstheme="majorBidi"/>
      <w:b/>
      <w:i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6AAB"/>
    <w:rPr>
      <w:rFonts w:ascii="Montserrat ExtraBold" w:eastAsiaTheme="majorEastAsia" w:hAnsi="Montserrat ExtraBold" w:cstheme="majorBidi"/>
      <w:sz w:val="44"/>
      <w:szCs w:val="32"/>
    </w:rPr>
  </w:style>
  <w:style w:type="character" w:customStyle="1" w:styleId="Rubrik2Char">
    <w:name w:val="Rubrik 2 Char"/>
    <w:basedOn w:val="Standardstycketeckensnitt"/>
    <w:link w:val="Rubrik2"/>
    <w:uiPriority w:val="9"/>
    <w:rsid w:val="008C584C"/>
    <w:rPr>
      <w:rFonts w:ascii="Montserrat ExtraBold" w:eastAsiaTheme="majorEastAsia" w:hAnsi="Montserrat ExtraBold" w:cstheme="majorBidi"/>
      <w:sz w:val="36"/>
      <w:szCs w:val="26"/>
    </w:rPr>
  </w:style>
  <w:style w:type="character" w:customStyle="1" w:styleId="Rubrik3Char">
    <w:name w:val="Rubrik 3 Char"/>
    <w:basedOn w:val="Standardstycketeckensnitt"/>
    <w:link w:val="Rubrik3"/>
    <w:uiPriority w:val="9"/>
    <w:rsid w:val="00FB1235"/>
    <w:rPr>
      <w:rFonts w:ascii="Montserrat" w:eastAsiaTheme="majorEastAsia" w:hAnsi="Montserrat" w:cstheme="majorBidi"/>
      <w:b/>
      <w:sz w:val="32"/>
      <w:szCs w:val="24"/>
    </w:rPr>
  </w:style>
  <w:style w:type="paragraph" w:customStyle="1" w:styleId="Default">
    <w:name w:val="Default"/>
    <w:rsid w:val="003F3668"/>
    <w:pPr>
      <w:autoSpaceDE w:val="0"/>
      <w:autoSpaceDN w:val="0"/>
      <w:adjustRightInd w:val="0"/>
      <w:spacing w:after="0" w:line="240" w:lineRule="auto"/>
    </w:pPr>
    <w:rPr>
      <w:rFonts w:ascii="Calibri" w:hAnsi="Calibri" w:cs="Calibri"/>
      <w:color w:val="000000"/>
      <w:sz w:val="24"/>
      <w:szCs w:val="24"/>
    </w:rPr>
  </w:style>
  <w:style w:type="table" w:customStyle="1" w:styleId="Tabellrutnt2">
    <w:name w:val="Tabellrutnät2"/>
    <w:basedOn w:val="Normaltabell"/>
    <w:next w:val="Tabellrutnt"/>
    <w:uiPriority w:val="59"/>
    <w:rsid w:val="00323725"/>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39"/>
    <w:rsid w:val="0032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2">
    <w:name w:val="Plain Table 2"/>
    <w:aliases w:val="Budgettabell på nämndnivå"/>
    <w:basedOn w:val="Normaltabell"/>
    <w:uiPriority w:val="42"/>
    <w:rsid w:val="00E53215"/>
    <w:pPr>
      <w:spacing w:after="0" w:line="240" w:lineRule="auto"/>
    </w:pPr>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aliases w:val="budgetsiffrorna"/>
    <w:basedOn w:val="Listtabell1ljus"/>
    <w:uiPriority w:val="43"/>
    <w:rsid w:val="00205E43"/>
    <w:rPr>
      <w:rFonts w:ascii="Calibri" w:hAnsi="Calibri"/>
      <w:sz w:val="20"/>
      <w:szCs w:val="20"/>
      <w:lang w:eastAsia="sv-FI"/>
    </w:rPr>
    <w:tblPr>
      <w:jc w:val="right"/>
    </w:tblPr>
    <w:trPr>
      <w:jc w:val="right"/>
    </w:tr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ell1ljus">
    <w:name w:val="List Table 1 Light"/>
    <w:basedOn w:val="Normaltabell"/>
    <w:uiPriority w:val="46"/>
    <w:rsid w:val="00205E4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rutntljust">
    <w:name w:val="Grid Table Light"/>
    <w:basedOn w:val="Normaltabell"/>
    <w:uiPriority w:val="40"/>
    <w:rsid w:val="00084BEC"/>
    <w:pPr>
      <w:spacing w:after="0" w:line="240" w:lineRule="auto"/>
    </w:pPr>
    <w:tblPr/>
  </w:style>
  <w:style w:type="paragraph" w:styleId="Brdtext2">
    <w:name w:val="Body Text 2"/>
    <w:basedOn w:val="Normal"/>
    <w:link w:val="Brdtext2Char"/>
    <w:rsid w:val="007133FC"/>
    <w:pPr>
      <w:spacing w:line="480" w:lineRule="auto"/>
    </w:pPr>
    <w:rPr>
      <w:rFonts w:ascii="Arial" w:eastAsia="Times New Roman" w:hAnsi="Arial" w:cs="Times New Roman"/>
      <w:szCs w:val="20"/>
      <w:lang w:val="sv-SE" w:eastAsia="sv-SE"/>
    </w:rPr>
  </w:style>
  <w:style w:type="character" w:customStyle="1" w:styleId="Brdtext2Char">
    <w:name w:val="Brödtext 2 Char"/>
    <w:basedOn w:val="Standardstycketeckensnitt"/>
    <w:link w:val="Brdtext2"/>
    <w:rsid w:val="007133FC"/>
    <w:rPr>
      <w:rFonts w:ascii="Arial" w:eastAsia="Times New Roman" w:hAnsi="Arial" w:cs="Times New Roman"/>
      <w:szCs w:val="20"/>
      <w:lang w:val="sv-SE" w:eastAsia="sv-SE"/>
    </w:rPr>
  </w:style>
  <w:style w:type="character" w:styleId="Kommentarsreferens">
    <w:name w:val="annotation reference"/>
    <w:basedOn w:val="Standardstycketeckensnitt"/>
    <w:uiPriority w:val="99"/>
    <w:semiHidden/>
    <w:unhideWhenUsed/>
    <w:rsid w:val="007133FC"/>
    <w:rPr>
      <w:sz w:val="16"/>
      <w:szCs w:val="16"/>
    </w:rPr>
  </w:style>
  <w:style w:type="paragraph" w:styleId="Kommentarer">
    <w:name w:val="annotation text"/>
    <w:basedOn w:val="Normal"/>
    <w:link w:val="KommentarerChar"/>
    <w:uiPriority w:val="99"/>
    <w:semiHidden/>
    <w:unhideWhenUsed/>
    <w:rsid w:val="007133FC"/>
    <w:pPr>
      <w:spacing w:after="60"/>
    </w:pPr>
    <w:rPr>
      <w:rFonts w:eastAsia="Times New Roman" w:cs="Arial"/>
      <w:sz w:val="20"/>
      <w:szCs w:val="20"/>
      <w:lang w:val="sv-SE" w:eastAsia="sv-SE"/>
    </w:rPr>
  </w:style>
  <w:style w:type="character" w:customStyle="1" w:styleId="KommentarerChar">
    <w:name w:val="Kommentarer Char"/>
    <w:basedOn w:val="Standardstycketeckensnitt"/>
    <w:link w:val="Kommentarer"/>
    <w:uiPriority w:val="99"/>
    <w:semiHidden/>
    <w:rsid w:val="007133FC"/>
    <w:rPr>
      <w:rFonts w:eastAsia="Times New Roman" w:cs="Arial"/>
      <w:sz w:val="20"/>
      <w:szCs w:val="20"/>
      <w:lang w:val="sv-SE" w:eastAsia="sv-SE"/>
    </w:rPr>
  </w:style>
  <w:style w:type="table" w:customStyle="1" w:styleId="Tabellrutnt11">
    <w:name w:val="Tabellrutnät11"/>
    <w:basedOn w:val="Normaltabell"/>
    <w:next w:val="Tabellrutnt"/>
    <w:uiPriority w:val="59"/>
    <w:rsid w:val="007133FC"/>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4">
    <w:name w:val="Tabellrutnät14"/>
    <w:basedOn w:val="Normaltabell"/>
    <w:uiPriority w:val="59"/>
    <w:rsid w:val="00BF51C0"/>
    <w:pPr>
      <w:spacing w:after="0" w:line="240" w:lineRule="auto"/>
    </w:pPr>
    <w:rPr>
      <w:rFonts w:eastAsia="Calibri" w:cs="Arial"/>
      <w:sz w:val="20"/>
      <w:lang w:eastAsia="sv-FI"/>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vAlign w:val="center"/>
    </w:tcPr>
  </w:style>
  <w:style w:type="table" w:customStyle="1" w:styleId="Tabellrutnt18">
    <w:name w:val="Tabellrutnät18"/>
    <w:basedOn w:val="Normaltabell"/>
    <w:next w:val="Tabellrutnt"/>
    <w:uiPriority w:val="59"/>
    <w:rsid w:val="007133FC"/>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9">
    <w:name w:val="Tabellrutnät19"/>
    <w:basedOn w:val="Normaltabell"/>
    <w:next w:val="Tabellrutnt"/>
    <w:uiPriority w:val="59"/>
    <w:rsid w:val="007133FC"/>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sion">
    <w:name w:val="vision"/>
    <w:basedOn w:val="Normaltabell"/>
    <w:next w:val="Tabellrutnt"/>
    <w:uiPriority w:val="59"/>
    <w:rsid w:val="000D540A"/>
    <w:pPr>
      <w:spacing w:after="0" w:line="240" w:lineRule="auto"/>
    </w:pPr>
    <w:rPr>
      <w:rFonts w:eastAsia="Calibri" w:cs="Arial"/>
      <w:lang w:eastAsia="sv-FI"/>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table" w:customStyle="1" w:styleId="Tabellrutnt20">
    <w:name w:val="Tabellrutnät20"/>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4">
    <w:name w:val="Tabellrutnät24"/>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6">
    <w:name w:val="Tabellrutnät26"/>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7">
    <w:name w:val="Tabellrutnät27"/>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8">
    <w:name w:val="Tabellrutnät28"/>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9">
    <w:name w:val="Tabellrutnät29"/>
    <w:basedOn w:val="Normaltabell"/>
    <w:next w:val="Tabellrutnt"/>
    <w:uiPriority w:val="59"/>
    <w:rsid w:val="00C969C7"/>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4">
    <w:name w:val="Plain Table 4"/>
    <w:basedOn w:val="Normaltabell"/>
    <w:uiPriority w:val="44"/>
    <w:rsid w:val="00E532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nehllsfrteckningsrubrik">
    <w:name w:val="TOC Heading"/>
    <w:basedOn w:val="Rubrik1"/>
    <w:next w:val="Normal"/>
    <w:uiPriority w:val="39"/>
    <w:unhideWhenUsed/>
    <w:qFormat/>
    <w:rsid w:val="004E484F"/>
    <w:pPr>
      <w:outlineLvl w:val="9"/>
    </w:pPr>
    <w:rPr>
      <w:color w:val="2E74B5" w:themeColor="accent1" w:themeShade="BF"/>
      <w:lang w:eastAsia="sv-FI"/>
    </w:rPr>
  </w:style>
  <w:style w:type="paragraph" w:styleId="Innehll1">
    <w:name w:val="toc 1"/>
    <w:basedOn w:val="Normal"/>
    <w:next w:val="Normal"/>
    <w:autoRedefine/>
    <w:uiPriority w:val="39"/>
    <w:unhideWhenUsed/>
    <w:rsid w:val="001F64B7"/>
    <w:pPr>
      <w:tabs>
        <w:tab w:val="right" w:leader="dot" w:pos="9628"/>
      </w:tabs>
      <w:spacing w:after="100" w:line="240" w:lineRule="auto"/>
    </w:pPr>
  </w:style>
  <w:style w:type="paragraph" w:styleId="Innehll2">
    <w:name w:val="toc 2"/>
    <w:basedOn w:val="Normal"/>
    <w:next w:val="Normal"/>
    <w:autoRedefine/>
    <w:uiPriority w:val="39"/>
    <w:unhideWhenUsed/>
    <w:rsid w:val="004E484F"/>
    <w:pPr>
      <w:spacing w:after="100"/>
      <w:ind w:left="220"/>
    </w:pPr>
  </w:style>
  <w:style w:type="character" w:styleId="Hyperlnk">
    <w:name w:val="Hyperlink"/>
    <w:basedOn w:val="Standardstycketeckensnitt"/>
    <w:uiPriority w:val="99"/>
    <w:unhideWhenUsed/>
    <w:rsid w:val="004E484F"/>
    <w:rPr>
      <w:color w:val="0563C1" w:themeColor="hyperlink"/>
      <w:u w:val="single"/>
    </w:rPr>
  </w:style>
  <w:style w:type="paragraph" w:styleId="Ballongtext">
    <w:name w:val="Balloon Text"/>
    <w:basedOn w:val="Normal"/>
    <w:link w:val="BallongtextChar"/>
    <w:uiPriority w:val="99"/>
    <w:semiHidden/>
    <w:unhideWhenUsed/>
    <w:rsid w:val="00D8655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8655F"/>
    <w:rPr>
      <w:rFonts w:ascii="Segoe UI" w:hAnsi="Segoe UI" w:cs="Segoe UI"/>
      <w:sz w:val="18"/>
      <w:szCs w:val="18"/>
    </w:rPr>
  </w:style>
  <w:style w:type="table" w:styleId="Oformateradtabell1">
    <w:name w:val="Plain Table 1"/>
    <w:basedOn w:val="Normaltabell"/>
    <w:uiPriority w:val="41"/>
    <w:rsid w:val="00BF51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1ljusdekorfrg1">
    <w:name w:val="Grid Table 1 Light Accent 1"/>
    <w:basedOn w:val="Normaltabell"/>
    <w:uiPriority w:val="46"/>
    <w:rsid w:val="00BF51C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BF51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BF51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endetext">
    <w:name w:val="_Ärendetext"/>
    <w:basedOn w:val="Normal"/>
    <w:rsid w:val="00000C4A"/>
    <w:pPr>
      <w:tabs>
        <w:tab w:val="left" w:pos="1559"/>
        <w:tab w:val="left" w:pos="5528"/>
        <w:tab w:val="left" w:pos="6662"/>
      </w:tabs>
      <w:overflowPunct w:val="0"/>
      <w:autoSpaceDE w:val="0"/>
      <w:autoSpaceDN w:val="0"/>
      <w:adjustRightInd w:val="0"/>
      <w:spacing w:after="60"/>
      <w:ind w:left="1559"/>
      <w:textAlignment w:val="baseline"/>
    </w:pPr>
    <w:rPr>
      <w:rFonts w:ascii="Calibri" w:eastAsia="Times New Roman" w:hAnsi="Calibri" w:cs="Arial"/>
      <w:szCs w:val="20"/>
      <w:lang w:val="sv-SE" w:eastAsia="sv-SE"/>
    </w:rPr>
  </w:style>
  <w:style w:type="table" w:styleId="Listtabell1ljusdekorfrg3">
    <w:name w:val="List Table 1 Light Accent 3"/>
    <w:basedOn w:val="Normaltabell"/>
    <w:uiPriority w:val="46"/>
    <w:rsid w:val="00E5321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rutnt4">
    <w:name w:val="Tabellrutnät4"/>
    <w:basedOn w:val="Normaltabell"/>
    <w:uiPriority w:val="59"/>
    <w:rsid w:val="00E05B3E"/>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uiPriority w:val="59"/>
    <w:rsid w:val="00E05B3E"/>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uiPriority w:val="59"/>
    <w:rsid w:val="00E05B3E"/>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31DF9"/>
    <w:pPr>
      <w:spacing w:after="60"/>
      <w:ind w:left="720"/>
      <w:contextualSpacing/>
    </w:pPr>
    <w:rPr>
      <w:rFonts w:eastAsia="Times New Roman" w:cs="Times New Roman"/>
      <w:szCs w:val="24"/>
      <w:lang w:val="sv-SE" w:eastAsia="sv-SE"/>
    </w:rPr>
  </w:style>
  <w:style w:type="table" w:customStyle="1" w:styleId="Tabellrutnt7">
    <w:name w:val="Tabellrutnät7"/>
    <w:basedOn w:val="Normaltabell"/>
    <w:uiPriority w:val="59"/>
    <w:rsid w:val="00431DF9"/>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uiPriority w:val="59"/>
    <w:rsid w:val="00606679"/>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uiPriority w:val="59"/>
    <w:rsid w:val="000D540A"/>
    <w:pPr>
      <w:spacing w:after="0" w:line="240" w:lineRule="auto"/>
    </w:pPr>
    <w:rPr>
      <w:rFonts w:eastAsia="Calibri"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3">
    <w:name w:val="Tabellrutnät43"/>
    <w:basedOn w:val="Normaltabell"/>
    <w:uiPriority w:val="59"/>
    <w:rsid w:val="00606679"/>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uiPriority w:val="59"/>
    <w:rsid w:val="00606679"/>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dgetekonomitabell">
    <w:name w:val="Budget ekonomitabell"/>
    <w:basedOn w:val="Normaltabell"/>
    <w:uiPriority w:val="99"/>
    <w:rsid w:val="002F31CF"/>
    <w:pPr>
      <w:spacing w:before="20" w:after="20" w:line="240" w:lineRule="auto"/>
    </w:pPr>
    <w:rPr>
      <w:sz w:val="16"/>
    </w:rPr>
    <w:tblPr>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
    <w:tblStylePr w:type="firstCol">
      <w:rPr>
        <w:rFonts w:asciiTheme="minorHAnsi" w:hAnsiTheme="minorHAnsi"/>
        <w:b w:val="0"/>
        <w:i w:val="0"/>
        <w:sz w:val="22"/>
      </w:rPr>
    </w:tblStylePr>
  </w:style>
  <w:style w:type="table" w:customStyle="1" w:styleId="budgetmlbeskrivningar">
    <w:name w:val="budget målbeskrivningar"/>
    <w:basedOn w:val="Normaltabell"/>
    <w:uiPriority w:val="99"/>
    <w:rsid w:val="00AD35EC"/>
    <w:pPr>
      <w:spacing w:after="0" w:line="240" w:lineRule="auto"/>
    </w:pPr>
    <w:tblPr>
      <w:tblStyleColBandSize w:val="1"/>
      <w:tblBorders>
        <w:insideH w:val="dotted" w:sz="4" w:space="0" w:color="A6A6A6" w:themeColor="background1" w:themeShade="A6"/>
      </w:tblBorders>
    </w:tblPr>
    <w:tcPr>
      <w:shd w:val="clear" w:color="auto" w:fill="auto"/>
    </w:tcPr>
    <w:tblStylePr w:type="firstRow">
      <w:rPr>
        <w:rFonts w:asciiTheme="minorHAnsi" w:hAnsiTheme="minorHAnsi"/>
        <w:b w:val="0"/>
        <w:i/>
        <w:sz w:val="26"/>
      </w:rPr>
    </w:tblStylePr>
  </w:style>
  <w:style w:type="table" w:customStyle="1" w:styleId="Tabellrutnt47">
    <w:name w:val="Tabellrutnät47"/>
    <w:basedOn w:val="Normaltabell"/>
    <w:next w:val="Tabellrutnt"/>
    <w:uiPriority w:val="59"/>
    <w:rsid w:val="00FA5DB5"/>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3">
    <w:name w:val="Body Text 3"/>
    <w:basedOn w:val="Normal"/>
    <w:link w:val="Brdtext3Char"/>
    <w:uiPriority w:val="99"/>
    <w:unhideWhenUsed/>
    <w:rsid w:val="001F2A34"/>
    <w:rPr>
      <w:rFonts w:eastAsia="Times New Roman" w:cs="Times New Roman"/>
      <w:sz w:val="16"/>
      <w:szCs w:val="16"/>
      <w:lang w:val="sv-SE" w:eastAsia="sv-SE"/>
    </w:rPr>
  </w:style>
  <w:style w:type="character" w:customStyle="1" w:styleId="Brdtext3Char">
    <w:name w:val="Brödtext 3 Char"/>
    <w:basedOn w:val="Standardstycketeckensnitt"/>
    <w:link w:val="Brdtext3"/>
    <w:uiPriority w:val="99"/>
    <w:rsid w:val="001F2A34"/>
    <w:rPr>
      <w:rFonts w:eastAsia="Times New Roman" w:cs="Times New Roman"/>
      <w:sz w:val="16"/>
      <w:szCs w:val="16"/>
      <w:lang w:val="sv-SE" w:eastAsia="sv-SE"/>
    </w:rPr>
  </w:style>
  <w:style w:type="paragraph" w:styleId="Indragetstycke">
    <w:name w:val="Block Text"/>
    <w:basedOn w:val="Normal"/>
    <w:unhideWhenUsed/>
    <w:rsid w:val="006703AA"/>
    <w:pPr>
      <w:spacing w:after="60"/>
      <w:ind w:left="-284" w:right="-51"/>
    </w:pPr>
    <w:rPr>
      <w:rFonts w:ascii="Arial" w:eastAsia="Times New Roman" w:hAnsi="Arial" w:cs="Arial"/>
      <w:szCs w:val="20"/>
      <w:lang w:val="sv-SE" w:eastAsia="sv-SE"/>
    </w:rPr>
  </w:style>
  <w:style w:type="paragraph" w:styleId="Sidhuvud">
    <w:name w:val="header"/>
    <w:basedOn w:val="Normal"/>
    <w:link w:val="SidhuvudChar"/>
    <w:uiPriority w:val="99"/>
    <w:unhideWhenUsed/>
    <w:rsid w:val="005B134F"/>
    <w:pPr>
      <w:tabs>
        <w:tab w:val="center" w:pos="4536"/>
        <w:tab w:val="right" w:pos="9072"/>
      </w:tabs>
      <w:spacing w:after="0"/>
    </w:pPr>
  </w:style>
  <w:style w:type="character" w:customStyle="1" w:styleId="SidhuvudChar">
    <w:name w:val="Sidhuvud Char"/>
    <w:basedOn w:val="Standardstycketeckensnitt"/>
    <w:link w:val="Sidhuvud"/>
    <w:uiPriority w:val="99"/>
    <w:rsid w:val="005B134F"/>
  </w:style>
  <w:style w:type="paragraph" w:styleId="Sidfot">
    <w:name w:val="footer"/>
    <w:basedOn w:val="Normal"/>
    <w:link w:val="SidfotChar"/>
    <w:uiPriority w:val="99"/>
    <w:unhideWhenUsed/>
    <w:rsid w:val="005B134F"/>
    <w:pPr>
      <w:tabs>
        <w:tab w:val="center" w:pos="4536"/>
        <w:tab w:val="right" w:pos="9072"/>
      </w:tabs>
      <w:spacing w:after="0"/>
    </w:pPr>
  </w:style>
  <w:style w:type="character" w:customStyle="1" w:styleId="SidfotChar">
    <w:name w:val="Sidfot Char"/>
    <w:basedOn w:val="Standardstycketeckensnitt"/>
    <w:link w:val="Sidfot"/>
    <w:uiPriority w:val="99"/>
    <w:rsid w:val="005B134F"/>
  </w:style>
  <w:style w:type="table" w:customStyle="1" w:styleId="Tabellrutnt58">
    <w:name w:val="Tabellrutnät58"/>
    <w:basedOn w:val="Normaltabell"/>
    <w:next w:val="Tabellrutnt"/>
    <w:uiPriority w:val="59"/>
    <w:rsid w:val="005122C1"/>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412">
    <w:name w:val="Tabellrutnät1412"/>
    <w:basedOn w:val="Normaltabell"/>
    <w:next w:val="Tabellrutnt"/>
    <w:uiPriority w:val="59"/>
    <w:rsid w:val="005122C1"/>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83">
    <w:name w:val="Tabellrutnät183"/>
    <w:basedOn w:val="Normaltabell"/>
    <w:next w:val="Tabellrutnt"/>
    <w:uiPriority w:val="59"/>
    <w:rsid w:val="005122C1"/>
    <w:pPr>
      <w:spacing w:after="0" w:line="240" w:lineRule="auto"/>
    </w:pPr>
    <w:rPr>
      <w:rFonts w:ascii="Garamond" w:eastAsia="Calibri" w:hAnsi="Garamond" w:cs="Arial"/>
      <w:lang w:eastAsia="sv-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3">
    <w:name w:val="toc 3"/>
    <w:basedOn w:val="Normal"/>
    <w:next w:val="Normal"/>
    <w:autoRedefine/>
    <w:uiPriority w:val="39"/>
    <w:unhideWhenUsed/>
    <w:rsid w:val="00D3574E"/>
    <w:pPr>
      <w:tabs>
        <w:tab w:val="right" w:leader="dot" w:pos="9628"/>
      </w:tabs>
      <w:spacing w:after="100" w:line="240" w:lineRule="auto"/>
      <w:ind w:left="440"/>
    </w:pPr>
  </w:style>
  <w:style w:type="paragraph" w:styleId="Ingetavstnd">
    <w:name w:val="No Spacing"/>
    <w:uiPriority w:val="1"/>
    <w:rsid w:val="0014631B"/>
    <w:pPr>
      <w:spacing w:after="0" w:line="240" w:lineRule="auto"/>
    </w:pPr>
    <w:rPr>
      <w:rFonts w:eastAsiaTheme="minorEastAsia"/>
      <w:lang w:eastAsia="sv-FI"/>
    </w:rPr>
  </w:style>
  <w:style w:type="table" w:customStyle="1" w:styleId="budgetmlbeskrivningar1">
    <w:name w:val="budget målbeskrivningar1"/>
    <w:basedOn w:val="Normaltabell"/>
    <w:uiPriority w:val="99"/>
    <w:rsid w:val="009A310A"/>
    <w:pPr>
      <w:spacing w:after="0" w:line="240" w:lineRule="auto"/>
    </w:pPr>
    <w:tblPr>
      <w:tblStyleColBandSize w:val="1"/>
      <w:tblBorders>
        <w:insideH w:val="dotted" w:sz="4" w:space="0" w:color="A6A6A6" w:themeColor="background1" w:themeShade="A6"/>
      </w:tblBorders>
    </w:tblPr>
    <w:tcPr>
      <w:shd w:val="clear" w:color="auto" w:fill="auto"/>
    </w:tcPr>
    <w:tblStylePr w:type="firstRow">
      <w:rPr>
        <w:rFonts w:asciiTheme="minorHAnsi" w:hAnsiTheme="minorHAnsi"/>
        <w:b w:val="0"/>
        <w:i/>
        <w:sz w:val="26"/>
      </w:rPr>
    </w:tblStylePr>
  </w:style>
  <w:style w:type="table" w:customStyle="1" w:styleId="budgetmlbeskrivningar2">
    <w:name w:val="budget målbeskrivningar2"/>
    <w:basedOn w:val="Normaltabell"/>
    <w:uiPriority w:val="99"/>
    <w:rsid w:val="003107E9"/>
    <w:pPr>
      <w:spacing w:before="60" w:after="60" w:line="240" w:lineRule="auto"/>
    </w:pPr>
    <w:tblPr>
      <w:tblStyleColBandSize w:val="1"/>
      <w:tblBorders>
        <w:insideH w:val="dotted" w:sz="4" w:space="0" w:color="A6A6A6" w:themeColor="background1" w:themeShade="A6"/>
      </w:tblBorders>
    </w:tblPr>
    <w:tcPr>
      <w:shd w:val="clear" w:color="auto" w:fill="auto"/>
    </w:tcPr>
    <w:tblStylePr w:type="firstRow">
      <w:rPr>
        <w:rFonts w:ascii="Calibri" w:hAnsi="Calibri"/>
        <w:b/>
        <w:i/>
        <w:sz w:val="24"/>
      </w:rPr>
    </w:tblStylePr>
  </w:style>
  <w:style w:type="table" w:customStyle="1" w:styleId="budgetmlbeskrivningar3">
    <w:name w:val="budget målbeskrivningar3"/>
    <w:basedOn w:val="Normaltabell"/>
    <w:uiPriority w:val="99"/>
    <w:rsid w:val="009A310A"/>
    <w:pPr>
      <w:spacing w:after="0" w:line="240" w:lineRule="auto"/>
    </w:pPr>
    <w:tblPr>
      <w:tblStyleColBandSize w:val="1"/>
      <w:tblBorders>
        <w:insideH w:val="dotted" w:sz="4" w:space="0" w:color="A6A6A6" w:themeColor="background1" w:themeShade="A6"/>
      </w:tblBorders>
    </w:tblPr>
    <w:tcPr>
      <w:shd w:val="clear" w:color="auto" w:fill="auto"/>
    </w:tcPr>
    <w:tblStylePr w:type="firstRow">
      <w:rPr>
        <w:rFonts w:asciiTheme="minorHAnsi" w:hAnsiTheme="minorHAnsi"/>
        <w:b w:val="0"/>
        <w:i/>
        <w:sz w:val="26"/>
      </w:rPr>
    </w:tblStylePr>
  </w:style>
  <w:style w:type="table" w:customStyle="1" w:styleId="budgetmlbeskrivningar4">
    <w:name w:val="budget målbeskrivningar4"/>
    <w:basedOn w:val="Normaltabell"/>
    <w:uiPriority w:val="99"/>
    <w:rsid w:val="00120017"/>
    <w:pPr>
      <w:spacing w:after="0" w:line="240" w:lineRule="auto"/>
    </w:pPr>
    <w:tblPr>
      <w:tblStyleColBandSize w:val="1"/>
      <w:tblBorders>
        <w:insideH w:val="dotted" w:sz="4" w:space="0" w:color="A6A6A6" w:themeColor="background1" w:themeShade="A6"/>
      </w:tblBorders>
    </w:tblPr>
    <w:tcPr>
      <w:shd w:val="clear" w:color="auto" w:fill="auto"/>
    </w:tcPr>
    <w:tblStylePr w:type="firstRow">
      <w:pPr>
        <w:wordWrap/>
        <w:spacing w:beforeLines="0" w:before="60" w:beforeAutospacing="0" w:afterLines="0" w:after="60" w:afterAutospacing="0" w:line="240" w:lineRule="auto"/>
        <w:contextualSpacing w:val="0"/>
        <w:mirrorIndents w:val="0"/>
        <w:jc w:val="left"/>
        <w:outlineLvl w:val="9"/>
      </w:pPr>
      <w:rPr>
        <w:rFonts w:asciiTheme="minorHAnsi" w:hAnsiTheme="minorHAnsi"/>
        <w:b w:val="0"/>
        <w:i/>
        <w:sz w:val="28"/>
      </w:rPr>
    </w:tblStylePr>
  </w:style>
  <w:style w:type="paragraph" w:styleId="Innehll4">
    <w:name w:val="toc 4"/>
    <w:basedOn w:val="Normal"/>
    <w:next w:val="Normal"/>
    <w:autoRedefine/>
    <w:uiPriority w:val="39"/>
    <w:unhideWhenUsed/>
    <w:rsid w:val="00171065"/>
    <w:pPr>
      <w:spacing w:after="100"/>
      <w:ind w:left="660"/>
    </w:pPr>
    <w:rPr>
      <w:rFonts w:eastAsiaTheme="minorEastAsia"/>
      <w:lang w:eastAsia="sv-FI"/>
    </w:rPr>
  </w:style>
  <w:style w:type="paragraph" w:styleId="Innehll5">
    <w:name w:val="toc 5"/>
    <w:basedOn w:val="Normal"/>
    <w:next w:val="Normal"/>
    <w:autoRedefine/>
    <w:uiPriority w:val="39"/>
    <w:unhideWhenUsed/>
    <w:rsid w:val="00171065"/>
    <w:pPr>
      <w:spacing w:after="100"/>
      <w:ind w:left="880"/>
    </w:pPr>
    <w:rPr>
      <w:rFonts w:eastAsiaTheme="minorEastAsia"/>
      <w:lang w:eastAsia="sv-FI"/>
    </w:rPr>
  </w:style>
  <w:style w:type="paragraph" w:styleId="Innehll6">
    <w:name w:val="toc 6"/>
    <w:basedOn w:val="Normal"/>
    <w:next w:val="Normal"/>
    <w:autoRedefine/>
    <w:uiPriority w:val="39"/>
    <w:unhideWhenUsed/>
    <w:rsid w:val="00171065"/>
    <w:pPr>
      <w:spacing w:after="100"/>
      <w:ind w:left="1100"/>
    </w:pPr>
    <w:rPr>
      <w:rFonts w:eastAsiaTheme="minorEastAsia"/>
      <w:lang w:eastAsia="sv-FI"/>
    </w:rPr>
  </w:style>
  <w:style w:type="paragraph" w:styleId="Innehll7">
    <w:name w:val="toc 7"/>
    <w:basedOn w:val="Normal"/>
    <w:next w:val="Normal"/>
    <w:autoRedefine/>
    <w:uiPriority w:val="39"/>
    <w:unhideWhenUsed/>
    <w:rsid w:val="00171065"/>
    <w:pPr>
      <w:spacing w:after="100"/>
      <w:ind w:left="1320"/>
    </w:pPr>
    <w:rPr>
      <w:rFonts w:eastAsiaTheme="minorEastAsia"/>
      <w:lang w:eastAsia="sv-FI"/>
    </w:rPr>
  </w:style>
  <w:style w:type="paragraph" w:styleId="Innehll8">
    <w:name w:val="toc 8"/>
    <w:basedOn w:val="Normal"/>
    <w:next w:val="Normal"/>
    <w:autoRedefine/>
    <w:uiPriority w:val="39"/>
    <w:unhideWhenUsed/>
    <w:rsid w:val="00171065"/>
    <w:pPr>
      <w:spacing w:after="100"/>
      <w:ind w:left="1540"/>
    </w:pPr>
    <w:rPr>
      <w:rFonts w:eastAsiaTheme="minorEastAsia"/>
      <w:lang w:eastAsia="sv-FI"/>
    </w:rPr>
  </w:style>
  <w:style w:type="paragraph" w:styleId="Innehll9">
    <w:name w:val="toc 9"/>
    <w:basedOn w:val="Normal"/>
    <w:next w:val="Normal"/>
    <w:autoRedefine/>
    <w:uiPriority w:val="39"/>
    <w:unhideWhenUsed/>
    <w:rsid w:val="00171065"/>
    <w:pPr>
      <w:spacing w:after="100"/>
      <w:ind w:left="1760"/>
    </w:pPr>
    <w:rPr>
      <w:rFonts w:eastAsiaTheme="minorEastAsia"/>
      <w:lang w:eastAsia="sv-FI"/>
    </w:rPr>
  </w:style>
  <w:style w:type="character" w:styleId="AnvndHyperlnk">
    <w:name w:val="FollowedHyperlink"/>
    <w:basedOn w:val="Standardstycketeckensnitt"/>
    <w:uiPriority w:val="99"/>
    <w:semiHidden/>
    <w:unhideWhenUsed/>
    <w:rsid w:val="00084BEC"/>
    <w:rPr>
      <w:color w:val="954F72"/>
      <w:u w:val="single"/>
    </w:rPr>
  </w:style>
  <w:style w:type="paragraph" w:customStyle="1" w:styleId="xl65">
    <w:name w:val="xl65"/>
    <w:basedOn w:val="Normal"/>
    <w:rsid w:val="00084BEC"/>
    <w:pPr>
      <w:spacing w:before="100" w:beforeAutospacing="1" w:after="100" w:afterAutospacing="1"/>
    </w:pPr>
    <w:rPr>
      <w:rFonts w:ascii="Times New Roman" w:eastAsia="Times New Roman" w:hAnsi="Times New Roman" w:cs="Times New Roman"/>
      <w:b/>
      <w:bCs/>
      <w:sz w:val="24"/>
      <w:szCs w:val="24"/>
      <w:lang w:eastAsia="sv-FI"/>
    </w:rPr>
  </w:style>
  <w:style w:type="paragraph" w:customStyle="1" w:styleId="xl66">
    <w:name w:val="xl66"/>
    <w:basedOn w:val="Normal"/>
    <w:rsid w:val="00084BEC"/>
    <w:pPr>
      <w:spacing w:before="100" w:beforeAutospacing="1" w:after="100" w:afterAutospacing="1"/>
    </w:pPr>
    <w:rPr>
      <w:rFonts w:ascii="Times New Roman" w:eastAsia="Times New Roman" w:hAnsi="Times New Roman" w:cs="Times New Roman"/>
      <w:b/>
      <w:bCs/>
      <w:sz w:val="24"/>
      <w:szCs w:val="24"/>
      <w:lang w:eastAsia="sv-FI"/>
    </w:rPr>
  </w:style>
  <w:style w:type="paragraph" w:customStyle="1" w:styleId="xl67">
    <w:name w:val="xl67"/>
    <w:basedOn w:val="Normal"/>
    <w:rsid w:val="00084BEC"/>
    <w:pPr>
      <w:spacing w:before="100" w:beforeAutospacing="1" w:after="100" w:afterAutospacing="1"/>
    </w:pPr>
    <w:rPr>
      <w:rFonts w:ascii="Times New Roman" w:eastAsia="Times New Roman" w:hAnsi="Times New Roman" w:cs="Times New Roman"/>
      <w:sz w:val="24"/>
      <w:szCs w:val="24"/>
      <w:u w:val="single"/>
      <w:lang w:eastAsia="sv-FI"/>
    </w:rPr>
  </w:style>
  <w:style w:type="paragraph" w:customStyle="1" w:styleId="xl68">
    <w:name w:val="xl68"/>
    <w:basedOn w:val="Normal"/>
    <w:rsid w:val="00084BEC"/>
    <w:pPr>
      <w:spacing w:before="100" w:beforeAutospacing="1" w:after="100" w:afterAutospacing="1"/>
    </w:pPr>
    <w:rPr>
      <w:rFonts w:ascii="Times New Roman" w:eastAsia="Times New Roman" w:hAnsi="Times New Roman" w:cs="Times New Roman"/>
      <w:sz w:val="24"/>
      <w:szCs w:val="24"/>
      <w:lang w:eastAsia="sv-FI"/>
    </w:rPr>
  </w:style>
  <w:style w:type="paragraph" w:customStyle="1" w:styleId="xl69">
    <w:name w:val="xl69"/>
    <w:basedOn w:val="Normal"/>
    <w:rsid w:val="00084BEC"/>
    <w:pPr>
      <w:spacing w:before="100" w:beforeAutospacing="1" w:after="100" w:afterAutospacing="1"/>
    </w:pPr>
    <w:rPr>
      <w:rFonts w:ascii="Times New Roman" w:eastAsia="Times New Roman" w:hAnsi="Times New Roman" w:cs="Times New Roman"/>
      <w:color w:val="FF0000"/>
      <w:sz w:val="24"/>
      <w:szCs w:val="24"/>
      <w:lang w:eastAsia="sv-FI"/>
    </w:rPr>
  </w:style>
  <w:style w:type="table" w:customStyle="1" w:styleId="Formatmall1">
    <w:name w:val="Formatmall1"/>
    <w:basedOn w:val="Normaltabell"/>
    <w:uiPriority w:val="99"/>
    <w:rsid w:val="00084BEC"/>
    <w:pPr>
      <w:spacing w:after="0" w:line="240" w:lineRule="auto"/>
    </w:pPr>
    <w:tblPr/>
  </w:style>
  <w:style w:type="table" w:customStyle="1" w:styleId="Formatmall2">
    <w:name w:val="Formatmall2"/>
    <w:basedOn w:val="Normaltabell"/>
    <w:uiPriority w:val="99"/>
    <w:rsid w:val="00084BEC"/>
    <w:pPr>
      <w:spacing w:after="0" w:line="240" w:lineRule="auto"/>
    </w:pPr>
    <w:tblPr/>
  </w:style>
  <w:style w:type="paragraph" w:customStyle="1" w:styleId="xl63">
    <w:name w:val="xl63"/>
    <w:basedOn w:val="Normal"/>
    <w:rsid w:val="00BB360D"/>
    <w:pPr>
      <w:spacing w:before="100" w:beforeAutospacing="1" w:after="100" w:afterAutospacing="1"/>
    </w:pPr>
    <w:rPr>
      <w:rFonts w:ascii="Times New Roman" w:eastAsia="Times New Roman" w:hAnsi="Times New Roman" w:cs="Times New Roman"/>
      <w:b/>
      <w:bCs/>
      <w:sz w:val="24"/>
      <w:szCs w:val="24"/>
      <w:lang w:eastAsia="sv-FI"/>
    </w:rPr>
  </w:style>
  <w:style w:type="paragraph" w:customStyle="1" w:styleId="xl64">
    <w:name w:val="xl64"/>
    <w:basedOn w:val="Normal"/>
    <w:rsid w:val="00BB360D"/>
    <w:pPr>
      <w:spacing w:before="100" w:beforeAutospacing="1" w:after="100" w:afterAutospacing="1"/>
    </w:pPr>
    <w:rPr>
      <w:rFonts w:ascii="Times New Roman" w:eastAsia="Times New Roman" w:hAnsi="Times New Roman" w:cs="Times New Roman"/>
      <w:b/>
      <w:bCs/>
      <w:sz w:val="24"/>
      <w:szCs w:val="24"/>
      <w:lang w:eastAsia="sv-FI"/>
    </w:rPr>
  </w:style>
  <w:style w:type="paragraph" w:styleId="Normalwebb">
    <w:name w:val="Normal (Web)"/>
    <w:basedOn w:val="Normal"/>
    <w:uiPriority w:val="99"/>
    <w:unhideWhenUsed/>
    <w:rsid w:val="000B4CB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ubrik4Char">
    <w:name w:val="Rubrik 4 Char"/>
    <w:basedOn w:val="Standardstycketeckensnitt"/>
    <w:link w:val="Rubrik4"/>
    <w:uiPriority w:val="9"/>
    <w:rsid w:val="00E417A9"/>
    <w:rPr>
      <w:rFonts w:ascii="Montserrat" w:eastAsiaTheme="majorEastAsia" w:hAnsi="Montserrat" w:cstheme="majorBidi"/>
      <w:b/>
      <w:iCs/>
      <w:sz w:val="28"/>
    </w:rPr>
  </w:style>
  <w:style w:type="paragraph" w:styleId="Brdtext">
    <w:name w:val="Body Text"/>
    <w:basedOn w:val="Normal"/>
    <w:link w:val="BrdtextChar"/>
    <w:uiPriority w:val="99"/>
    <w:unhideWhenUsed/>
    <w:rsid w:val="008F7110"/>
  </w:style>
  <w:style w:type="character" w:customStyle="1" w:styleId="BrdtextChar">
    <w:name w:val="Brödtext Char"/>
    <w:basedOn w:val="Standardstycketeckensnitt"/>
    <w:link w:val="Brdtext"/>
    <w:uiPriority w:val="99"/>
    <w:rsid w:val="008F7110"/>
    <w:rPr>
      <w:rFonts w:ascii="Montserrat" w:hAnsi="Montserrat"/>
    </w:rPr>
  </w:style>
  <w:style w:type="character" w:customStyle="1" w:styleId="highlightable">
    <w:name w:val="highlightable"/>
    <w:basedOn w:val="Standardstycketeckensnitt"/>
    <w:rsid w:val="00105FF1"/>
  </w:style>
  <w:style w:type="paragraph" w:customStyle="1" w:styleId="stylesbodytextivt7b">
    <w:name w:val="styles_bodytext__ivt7b"/>
    <w:basedOn w:val="Normal"/>
    <w:rsid w:val="00105FF1"/>
    <w:pPr>
      <w:spacing w:before="100" w:beforeAutospacing="1" w:after="100" w:afterAutospacing="1"/>
    </w:pPr>
    <w:rPr>
      <w:rFonts w:ascii="Times New Roman" w:eastAsia="Times New Roman" w:hAnsi="Times New Roman" w:cs="Times New Roman"/>
      <w:sz w:val="24"/>
      <w:szCs w:val="24"/>
      <w:lang w:eastAsia="sv-FI"/>
    </w:rPr>
  </w:style>
  <w:style w:type="character" w:styleId="Olstomnmnande">
    <w:name w:val="Unresolved Mention"/>
    <w:basedOn w:val="Standardstycketeckensnitt"/>
    <w:uiPriority w:val="99"/>
    <w:semiHidden/>
    <w:unhideWhenUsed/>
    <w:rsid w:val="006C4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A6B7-09C6-4315-8698-9E453FB0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3298</Words>
  <Characters>17484</Characters>
  <Application>Microsoft Office Word</Application>
  <DocSecurity>0</DocSecurity>
  <Lines>145</Lines>
  <Paragraphs>41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Vörå kommun</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Lassus</dc:creator>
  <cp:lastModifiedBy>Carolina Lassus</cp:lastModifiedBy>
  <cp:revision>3</cp:revision>
  <cp:lastPrinted>2015-05-28T10:42:00Z</cp:lastPrinted>
  <dcterms:created xsi:type="dcterms:W3CDTF">2025-08-18T09:22:00Z</dcterms:created>
  <dcterms:modified xsi:type="dcterms:W3CDTF">2025-08-18T09:22:00Z</dcterms:modified>
</cp:coreProperties>
</file>